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F1" w:rsidRDefault="00CC1AF1">
      <w:pPr>
        <w:rPr>
          <w:rFonts w:ascii="方正小标宋简体" w:eastAsia="方正小标宋简体"/>
          <w:sz w:val="44"/>
          <w:szCs w:val="44"/>
        </w:rPr>
      </w:pPr>
      <w:bookmarkStart w:id="0" w:name="发文标题"/>
    </w:p>
    <w:p w:rsidR="00CC1AF1" w:rsidRDefault="00800E0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甘肃农业职业技术学院关于</w:t>
      </w:r>
      <w:r>
        <w:rPr>
          <w:rFonts w:ascii="方正小标宋简体" w:eastAsia="方正小标宋简体" w:hint="eastAsia"/>
          <w:sz w:val="44"/>
          <w:szCs w:val="44"/>
        </w:rPr>
        <w:t>2020</w:t>
      </w:r>
      <w:r>
        <w:rPr>
          <w:rFonts w:ascii="方正小标宋简体" w:eastAsia="方正小标宋简体" w:hint="eastAsia"/>
          <w:sz w:val="44"/>
          <w:szCs w:val="44"/>
        </w:rPr>
        <w:t>年度</w:t>
      </w:r>
    </w:p>
    <w:p w:rsidR="00CC1AF1" w:rsidRDefault="00800E0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教科研</w:t>
      </w:r>
      <w:proofErr w:type="gramStart"/>
      <w:r>
        <w:rPr>
          <w:rFonts w:ascii="方正小标宋简体" w:eastAsia="方正小标宋简体" w:hint="eastAsia"/>
          <w:sz w:val="44"/>
          <w:szCs w:val="44"/>
        </w:rPr>
        <w:t>创</w:t>
      </w:r>
      <w:r>
        <w:rPr>
          <w:rFonts w:ascii="方正小标宋简体" w:eastAsia="方正小标宋简体" w:hint="eastAsia"/>
          <w:sz w:val="44"/>
          <w:szCs w:val="44"/>
        </w:rPr>
        <w:t>项目</w:t>
      </w:r>
      <w:r>
        <w:rPr>
          <w:rFonts w:ascii="方正小标宋简体" w:eastAsia="方正小标宋简体" w:hint="eastAsia"/>
          <w:sz w:val="44"/>
          <w:szCs w:val="44"/>
        </w:rPr>
        <w:t>结</w:t>
      </w:r>
      <w:r>
        <w:rPr>
          <w:rFonts w:ascii="方正小标宋简体" w:eastAsia="方正小标宋简体" w:hint="eastAsia"/>
          <w:sz w:val="44"/>
          <w:szCs w:val="44"/>
        </w:rPr>
        <w:t>项</w:t>
      </w:r>
      <w:proofErr w:type="gramEnd"/>
      <w:r>
        <w:rPr>
          <w:rFonts w:ascii="方正小标宋简体" w:eastAsia="方正小标宋简体" w:hint="eastAsia"/>
          <w:sz w:val="44"/>
          <w:szCs w:val="44"/>
        </w:rPr>
        <w:t>的通知</w:t>
      </w:r>
      <w:bookmarkEnd w:id="0"/>
    </w:p>
    <w:p w:rsidR="00CC1AF1" w:rsidRDefault="00CC1AF1">
      <w:pPr>
        <w:spacing w:line="560" w:lineRule="exact"/>
        <w:ind w:firstLineChars="200" w:firstLine="640"/>
        <w:rPr>
          <w:rFonts w:ascii="仿宋_GB2312" w:eastAsia="仿宋_GB2312"/>
          <w:sz w:val="32"/>
          <w:szCs w:val="32"/>
        </w:rPr>
      </w:pPr>
    </w:p>
    <w:p w:rsidR="00CC1AF1" w:rsidRDefault="00800E00">
      <w:pPr>
        <w:spacing w:line="50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t>各系（部、院），各部门，和平校区：</w:t>
      </w:r>
    </w:p>
    <w:p w:rsidR="00CC1AF1" w:rsidRDefault="00800E00">
      <w:pPr>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2020</w:t>
      </w:r>
      <w:r>
        <w:rPr>
          <w:rFonts w:ascii="仿宋_GB2312" w:eastAsia="仿宋_GB2312" w:hAnsi="仿宋" w:cs="宋体" w:hint="eastAsia"/>
          <w:kern w:val="0"/>
          <w:sz w:val="32"/>
          <w:szCs w:val="32"/>
        </w:rPr>
        <w:t>年学院项目经学术委员会</w:t>
      </w:r>
      <w:r>
        <w:rPr>
          <w:rFonts w:ascii="仿宋_GB2312" w:eastAsia="仿宋_GB2312" w:hAnsi="仿宋" w:cs="宋体" w:hint="eastAsia"/>
          <w:kern w:val="0"/>
          <w:sz w:val="32"/>
          <w:szCs w:val="32"/>
        </w:rPr>
        <w:t>评审</w:t>
      </w:r>
      <w:r>
        <w:rPr>
          <w:rFonts w:ascii="仿宋_GB2312" w:eastAsia="仿宋_GB2312" w:hAnsi="仿宋" w:cs="宋体" w:hint="eastAsia"/>
          <w:kern w:val="0"/>
          <w:sz w:val="32"/>
          <w:szCs w:val="32"/>
        </w:rPr>
        <w:t>、院务会</w:t>
      </w:r>
      <w:r>
        <w:rPr>
          <w:rFonts w:ascii="仿宋_GB2312" w:eastAsia="仿宋_GB2312" w:hAnsi="仿宋" w:cs="宋体" w:hint="eastAsia"/>
          <w:kern w:val="0"/>
          <w:sz w:val="32"/>
          <w:szCs w:val="32"/>
        </w:rPr>
        <w:t>通过</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对</w:t>
      </w:r>
      <w:r>
        <w:rPr>
          <w:rFonts w:ascii="仿宋_GB2312" w:eastAsia="仿宋_GB2312" w:hAnsi="仿宋" w:cs="宋体" w:hint="eastAsia"/>
          <w:kern w:val="0"/>
          <w:sz w:val="32"/>
          <w:szCs w:val="32"/>
        </w:rPr>
        <w:t>《兰州多肉植物的引种栽培试验探讨与研究》等</w:t>
      </w:r>
      <w:r>
        <w:rPr>
          <w:rFonts w:ascii="仿宋_GB2312" w:eastAsia="仿宋_GB2312" w:hAnsi="仿宋" w:cs="宋体" w:hint="eastAsia"/>
          <w:kern w:val="0"/>
          <w:sz w:val="32"/>
          <w:szCs w:val="32"/>
        </w:rPr>
        <w:t>6</w:t>
      </w:r>
      <w:r>
        <w:rPr>
          <w:rFonts w:ascii="仿宋_GB2312" w:eastAsia="仿宋_GB2312" w:hAnsi="仿宋" w:cs="宋体" w:hint="eastAsia"/>
          <w:kern w:val="0"/>
          <w:sz w:val="32"/>
          <w:szCs w:val="32"/>
        </w:rPr>
        <w:t>项教科研项目予以</w:t>
      </w:r>
      <w:r>
        <w:rPr>
          <w:rFonts w:ascii="仿宋_GB2312" w:eastAsia="仿宋_GB2312" w:hAnsi="仿宋" w:cs="宋体" w:hint="eastAsia"/>
          <w:kern w:val="0"/>
          <w:sz w:val="32"/>
          <w:szCs w:val="32"/>
        </w:rPr>
        <w:t>结</w:t>
      </w:r>
      <w:r>
        <w:rPr>
          <w:rFonts w:ascii="仿宋_GB2312" w:eastAsia="仿宋_GB2312" w:hAnsi="仿宋" w:cs="宋体" w:hint="eastAsia"/>
          <w:kern w:val="0"/>
          <w:sz w:val="32"/>
          <w:szCs w:val="32"/>
        </w:rPr>
        <w:t>项；</w:t>
      </w:r>
      <w:r>
        <w:rPr>
          <w:rFonts w:ascii="仿宋_GB2312" w:eastAsia="仿宋_GB2312" w:hAnsi="仿宋" w:cs="宋体" w:hint="eastAsia"/>
          <w:kern w:val="0"/>
          <w:sz w:val="32"/>
          <w:szCs w:val="32"/>
        </w:rPr>
        <w:t>对《就业与创业指导》智能云课程建设</w:t>
      </w:r>
      <w:r>
        <w:rPr>
          <w:rFonts w:ascii="仿宋_GB2312" w:eastAsia="仿宋_GB2312" w:hAnsi="仿宋" w:cs="宋体" w:hint="eastAsia"/>
          <w:kern w:val="0"/>
          <w:sz w:val="32"/>
          <w:szCs w:val="32"/>
        </w:rPr>
        <w:t>等</w:t>
      </w:r>
      <w:r>
        <w:rPr>
          <w:rFonts w:ascii="仿宋_GB2312" w:eastAsia="仿宋_GB2312" w:hAnsi="仿宋" w:cs="宋体" w:hint="eastAsia"/>
          <w:kern w:val="0"/>
          <w:sz w:val="32"/>
          <w:szCs w:val="32"/>
        </w:rPr>
        <w:t>4</w:t>
      </w:r>
      <w:r>
        <w:rPr>
          <w:rFonts w:ascii="仿宋_GB2312" w:eastAsia="仿宋_GB2312" w:hAnsi="仿宋" w:cs="宋体" w:hint="eastAsia"/>
          <w:kern w:val="0"/>
          <w:sz w:val="32"/>
          <w:szCs w:val="32"/>
        </w:rPr>
        <w:t>项</w:t>
      </w:r>
      <w:r>
        <w:rPr>
          <w:rFonts w:ascii="仿宋_GB2312" w:eastAsia="仿宋_GB2312" w:hAnsi="仿宋" w:cs="宋体" w:hint="eastAsia"/>
          <w:kern w:val="0"/>
          <w:sz w:val="32"/>
          <w:szCs w:val="32"/>
        </w:rPr>
        <w:t>创新创业</w:t>
      </w:r>
      <w:r>
        <w:rPr>
          <w:rFonts w:ascii="仿宋_GB2312" w:eastAsia="仿宋_GB2312" w:hAnsi="仿宋" w:cs="宋体" w:hint="eastAsia"/>
          <w:kern w:val="0"/>
          <w:sz w:val="32"/>
          <w:szCs w:val="32"/>
        </w:rPr>
        <w:t>项目予以</w:t>
      </w:r>
      <w:r>
        <w:rPr>
          <w:rFonts w:ascii="仿宋_GB2312" w:eastAsia="仿宋_GB2312" w:hAnsi="仿宋" w:cs="宋体" w:hint="eastAsia"/>
          <w:kern w:val="0"/>
          <w:sz w:val="32"/>
          <w:szCs w:val="32"/>
        </w:rPr>
        <w:t>结</w:t>
      </w:r>
      <w:r>
        <w:rPr>
          <w:rFonts w:ascii="仿宋_GB2312" w:eastAsia="仿宋_GB2312" w:hAnsi="仿宋" w:cs="宋体" w:hint="eastAsia"/>
          <w:kern w:val="0"/>
          <w:sz w:val="32"/>
          <w:szCs w:val="32"/>
        </w:rPr>
        <w:t>项</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对《畜牧兽医专业顶岗实习创新实践研究》等</w:t>
      </w:r>
      <w:r>
        <w:rPr>
          <w:rFonts w:ascii="仿宋_GB2312" w:eastAsia="仿宋_GB2312" w:hAnsi="仿宋" w:cs="宋体" w:hint="eastAsia"/>
          <w:kern w:val="0"/>
          <w:sz w:val="32"/>
          <w:szCs w:val="32"/>
        </w:rPr>
        <w:t>6</w:t>
      </w:r>
      <w:r>
        <w:rPr>
          <w:rFonts w:ascii="仿宋_GB2312" w:eastAsia="仿宋_GB2312" w:hAnsi="仿宋" w:cs="宋体" w:hint="eastAsia"/>
          <w:kern w:val="0"/>
          <w:sz w:val="32"/>
          <w:szCs w:val="32"/>
        </w:rPr>
        <w:t>项</w:t>
      </w:r>
      <w:r>
        <w:rPr>
          <w:rFonts w:ascii="仿宋_GB2312" w:eastAsia="仿宋_GB2312" w:hAnsi="仿宋" w:cs="宋体" w:hint="eastAsia"/>
          <w:kern w:val="0"/>
          <w:sz w:val="32"/>
          <w:szCs w:val="32"/>
        </w:rPr>
        <w:t>2019</w:t>
      </w:r>
      <w:r>
        <w:rPr>
          <w:rFonts w:ascii="仿宋_GB2312" w:eastAsia="仿宋_GB2312" w:hAnsi="仿宋" w:cs="宋体" w:hint="eastAsia"/>
          <w:kern w:val="0"/>
          <w:sz w:val="32"/>
          <w:szCs w:val="32"/>
        </w:rPr>
        <w:t>年教科研项目</w:t>
      </w:r>
      <w:proofErr w:type="gramStart"/>
      <w:r>
        <w:rPr>
          <w:rFonts w:ascii="仿宋_GB2312" w:eastAsia="仿宋_GB2312" w:hAnsi="仿宋" w:cs="宋体" w:hint="eastAsia"/>
          <w:kern w:val="0"/>
          <w:sz w:val="32"/>
          <w:szCs w:val="32"/>
        </w:rPr>
        <w:t>结项现</w:t>
      </w:r>
      <w:proofErr w:type="gramEnd"/>
      <w:r>
        <w:rPr>
          <w:rFonts w:ascii="仿宋_GB2312" w:eastAsia="仿宋_GB2312" w:hAnsi="仿宋" w:cs="宋体" w:hint="eastAsia"/>
          <w:kern w:val="0"/>
          <w:sz w:val="32"/>
          <w:szCs w:val="32"/>
        </w:rPr>
        <w:t>予以公布</w:t>
      </w:r>
      <w:r>
        <w:rPr>
          <w:rFonts w:ascii="仿宋_GB2312" w:eastAsia="仿宋_GB2312" w:hAnsi="仿宋" w:cs="宋体" w:hint="eastAsia"/>
          <w:kern w:val="0"/>
          <w:sz w:val="32"/>
          <w:szCs w:val="32"/>
        </w:rPr>
        <w:t>。</w:t>
      </w:r>
    </w:p>
    <w:p w:rsidR="00CC1AF1" w:rsidRDefault="00CC1AF1">
      <w:pPr>
        <w:spacing w:line="500" w:lineRule="exact"/>
        <w:ind w:leftChars="300" w:left="1750" w:hangingChars="350" w:hanging="1120"/>
        <w:rPr>
          <w:rFonts w:ascii="仿宋_GB2312" w:eastAsia="仿宋_GB2312" w:hAnsi="仿宋" w:cs="宋体"/>
          <w:kern w:val="0"/>
          <w:sz w:val="32"/>
          <w:szCs w:val="32"/>
        </w:rPr>
      </w:pPr>
    </w:p>
    <w:p w:rsidR="00CC1AF1" w:rsidRDefault="00800E00">
      <w:pPr>
        <w:spacing w:line="500" w:lineRule="exact"/>
        <w:ind w:leftChars="300" w:left="1750" w:hangingChars="350" w:hanging="1120"/>
        <w:rPr>
          <w:rFonts w:ascii="仿宋_GB2312" w:eastAsia="仿宋_GB2312" w:hAnsi="仿宋" w:cs="宋体"/>
          <w:kern w:val="0"/>
          <w:sz w:val="32"/>
          <w:szCs w:val="32"/>
        </w:rPr>
      </w:pPr>
      <w:r>
        <w:rPr>
          <w:rFonts w:ascii="仿宋_GB2312" w:eastAsia="仿宋_GB2312" w:hAnsi="仿宋" w:cs="宋体" w:hint="eastAsia"/>
          <w:kern w:val="0"/>
          <w:sz w:val="32"/>
          <w:szCs w:val="32"/>
        </w:rPr>
        <w:t>附件</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甘肃农业职业技术学院</w:t>
      </w:r>
      <w:r>
        <w:rPr>
          <w:rFonts w:ascii="仿宋_GB2312" w:eastAsia="仿宋_GB2312" w:hAnsi="仿宋" w:cs="宋体" w:hint="eastAsia"/>
          <w:kern w:val="0"/>
          <w:sz w:val="32"/>
          <w:szCs w:val="32"/>
        </w:rPr>
        <w:t>2020</w:t>
      </w:r>
      <w:r>
        <w:rPr>
          <w:rFonts w:ascii="仿宋_GB2312" w:eastAsia="仿宋_GB2312" w:hAnsi="仿宋" w:cs="宋体" w:hint="eastAsia"/>
          <w:kern w:val="0"/>
          <w:sz w:val="32"/>
          <w:szCs w:val="32"/>
        </w:rPr>
        <w:t>年教科研</w:t>
      </w:r>
      <w:proofErr w:type="gramStart"/>
      <w:r>
        <w:rPr>
          <w:rFonts w:ascii="仿宋_GB2312" w:eastAsia="仿宋_GB2312" w:hAnsi="仿宋" w:cs="宋体" w:hint="eastAsia"/>
          <w:kern w:val="0"/>
          <w:sz w:val="32"/>
          <w:szCs w:val="32"/>
        </w:rPr>
        <w:t>项目</w:t>
      </w:r>
      <w:r>
        <w:rPr>
          <w:rFonts w:ascii="仿宋_GB2312" w:eastAsia="仿宋_GB2312" w:hAnsi="仿宋" w:cs="宋体" w:hint="eastAsia"/>
          <w:kern w:val="0"/>
          <w:sz w:val="32"/>
          <w:szCs w:val="32"/>
        </w:rPr>
        <w:t>结</w:t>
      </w:r>
      <w:r>
        <w:rPr>
          <w:rFonts w:ascii="仿宋_GB2312" w:eastAsia="仿宋_GB2312" w:hAnsi="仿宋" w:cs="宋体" w:hint="eastAsia"/>
          <w:kern w:val="0"/>
          <w:sz w:val="32"/>
          <w:szCs w:val="32"/>
        </w:rPr>
        <w:t>项名单</w:t>
      </w:r>
      <w:proofErr w:type="gramEnd"/>
    </w:p>
    <w:p w:rsidR="00CC1AF1" w:rsidRDefault="00800E00">
      <w:pPr>
        <w:spacing w:line="500" w:lineRule="exact"/>
        <w:ind w:leftChars="300" w:left="1750" w:hangingChars="350" w:hanging="112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2.</w:t>
      </w:r>
      <w:r>
        <w:rPr>
          <w:rFonts w:ascii="仿宋_GB2312" w:eastAsia="仿宋_GB2312" w:hAnsi="仿宋" w:cs="宋体" w:hint="eastAsia"/>
          <w:kern w:val="0"/>
          <w:sz w:val="32"/>
          <w:szCs w:val="32"/>
        </w:rPr>
        <w:t>甘肃农业职业技术学院</w:t>
      </w:r>
      <w:r>
        <w:rPr>
          <w:rFonts w:ascii="仿宋_GB2312" w:eastAsia="仿宋_GB2312" w:hAnsi="仿宋" w:cs="宋体" w:hint="eastAsia"/>
          <w:kern w:val="0"/>
          <w:sz w:val="32"/>
          <w:szCs w:val="32"/>
        </w:rPr>
        <w:t>2020</w:t>
      </w:r>
      <w:r>
        <w:rPr>
          <w:rFonts w:ascii="仿宋_GB2312" w:eastAsia="仿宋_GB2312" w:hAnsi="仿宋" w:cs="宋体" w:hint="eastAsia"/>
          <w:kern w:val="0"/>
          <w:sz w:val="32"/>
          <w:szCs w:val="32"/>
        </w:rPr>
        <w:t>年</w:t>
      </w:r>
      <w:r>
        <w:rPr>
          <w:rFonts w:ascii="仿宋_GB2312" w:eastAsia="仿宋_GB2312" w:hAnsi="仿宋" w:cs="宋体" w:hint="eastAsia"/>
          <w:kern w:val="0"/>
          <w:sz w:val="32"/>
          <w:szCs w:val="32"/>
        </w:rPr>
        <w:t>创新创业</w:t>
      </w:r>
      <w:proofErr w:type="gramStart"/>
      <w:r>
        <w:rPr>
          <w:rFonts w:ascii="仿宋_GB2312" w:eastAsia="仿宋_GB2312" w:hAnsi="仿宋" w:cs="宋体" w:hint="eastAsia"/>
          <w:kern w:val="0"/>
          <w:sz w:val="32"/>
          <w:szCs w:val="32"/>
        </w:rPr>
        <w:t>项目</w:t>
      </w:r>
      <w:r>
        <w:rPr>
          <w:rFonts w:ascii="仿宋_GB2312" w:eastAsia="仿宋_GB2312" w:hAnsi="仿宋" w:cs="宋体" w:hint="eastAsia"/>
          <w:kern w:val="0"/>
          <w:sz w:val="32"/>
          <w:szCs w:val="32"/>
        </w:rPr>
        <w:t>结</w:t>
      </w:r>
      <w:r>
        <w:rPr>
          <w:rFonts w:ascii="仿宋_GB2312" w:eastAsia="仿宋_GB2312" w:hAnsi="仿宋" w:cs="宋体" w:hint="eastAsia"/>
          <w:kern w:val="0"/>
          <w:sz w:val="32"/>
          <w:szCs w:val="32"/>
        </w:rPr>
        <w:t>项名单</w:t>
      </w:r>
      <w:proofErr w:type="gramEnd"/>
    </w:p>
    <w:p w:rsidR="00CC1AF1" w:rsidRDefault="00800E00">
      <w:pPr>
        <w:spacing w:line="500" w:lineRule="exact"/>
        <w:ind w:leftChars="300" w:left="1750" w:hangingChars="350" w:hanging="112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3</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甘肃农业职业技术学院</w:t>
      </w:r>
      <w:r>
        <w:rPr>
          <w:rFonts w:ascii="仿宋_GB2312" w:eastAsia="仿宋_GB2312" w:hAnsi="仿宋" w:cs="宋体" w:hint="eastAsia"/>
          <w:kern w:val="0"/>
          <w:sz w:val="32"/>
          <w:szCs w:val="32"/>
        </w:rPr>
        <w:t>20</w:t>
      </w:r>
      <w:r>
        <w:rPr>
          <w:rFonts w:ascii="仿宋_GB2312" w:eastAsia="仿宋_GB2312" w:hAnsi="仿宋" w:cs="宋体" w:hint="eastAsia"/>
          <w:kern w:val="0"/>
          <w:sz w:val="32"/>
          <w:szCs w:val="32"/>
        </w:rPr>
        <w:t>19</w:t>
      </w:r>
      <w:r>
        <w:rPr>
          <w:rFonts w:ascii="仿宋_GB2312" w:eastAsia="仿宋_GB2312" w:hAnsi="仿宋" w:cs="宋体" w:hint="eastAsia"/>
          <w:kern w:val="0"/>
          <w:sz w:val="32"/>
          <w:szCs w:val="32"/>
        </w:rPr>
        <w:t>年教科研</w:t>
      </w:r>
      <w:proofErr w:type="gramStart"/>
      <w:r>
        <w:rPr>
          <w:rFonts w:ascii="仿宋_GB2312" w:eastAsia="仿宋_GB2312" w:hAnsi="仿宋" w:cs="宋体" w:hint="eastAsia"/>
          <w:kern w:val="0"/>
          <w:sz w:val="32"/>
          <w:szCs w:val="32"/>
        </w:rPr>
        <w:t>项目</w:t>
      </w:r>
      <w:r>
        <w:rPr>
          <w:rFonts w:ascii="仿宋_GB2312" w:eastAsia="仿宋_GB2312" w:hAnsi="仿宋" w:cs="宋体" w:hint="eastAsia"/>
          <w:kern w:val="0"/>
          <w:sz w:val="32"/>
          <w:szCs w:val="32"/>
        </w:rPr>
        <w:t>结</w:t>
      </w:r>
      <w:r>
        <w:rPr>
          <w:rFonts w:ascii="仿宋_GB2312" w:eastAsia="仿宋_GB2312" w:hAnsi="仿宋" w:cs="宋体" w:hint="eastAsia"/>
          <w:kern w:val="0"/>
          <w:sz w:val="32"/>
          <w:szCs w:val="32"/>
        </w:rPr>
        <w:t>项名单</w:t>
      </w:r>
      <w:proofErr w:type="gramEnd"/>
    </w:p>
    <w:p w:rsidR="00CC1AF1" w:rsidRDefault="00CC1AF1">
      <w:pPr>
        <w:spacing w:line="500" w:lineRule="exact"/>
        <w:ind w:leftChars="674" w:left="1735" w:hangingChars="100" w:hanging="320"/>
        <w:rPr>
          <w:rFonts w:ascii="仿宋_GB2312" w:eastAsia="仿宋_GB2312" w:hAnsi="仿宋" w:cs="宋体"/>
          <w:kern w:val="0"/>
          <w:sz w:val="32"/>
          <w:szCs w:val="32"/>
        </w:rPr>
      </w:pPr>
    </w:p>
    <w:p w:rsidR="00CC1AF1" w:rsidRDefault="00CC1AF1">
      <w:pPr>
        <w:spacing w:line="500" w:lineRule="exact"/>
        <w:ind w:leftChars="674" w:left="1735" w:hangingChars="100" w:hanging="320"/>
        <w:rPr>
          <w:rFonts w:ascii="仿宋_GB2312" w:eastAsia="仿宋_GB2312" w:hAnsi="仿宋" w:cs="宋体"/>
          <w:kern w:val="0"/>
          <w:sz w:val="32"/>
          <w:szCs w:val="32"/>
        </w:rPr>
      </w:pPr>
    </w:p>
    <w:p w:rsidR="00CC1AF1" w:rsidRDefault="00CC1AF1">
      <w:pPr>
        <w:rPr>
          <w:rFonts w:ascii="仿宋_GB2312" w:eastAsia="仿宋_GB2312" w:hAnsi="仿宋" w:cs="宋体"/>
          <w:kern w:val="0"/>
          <w:sz w:val="32"/>
          <w:szCs w:val="32"/>
        </w:rPr>
      </w:pPr>
    </w:p>
    <w:p w:rsidR="00CC1AF1" w:rsidRDefault="00CC1AF1">
      <w:pPr>
        <w:rPr>
          <w:rFonts w:ascii="仿宋_GB2312" w:eastAsia="仿宋_GB2312" w:hAnsi="仿宋" w:cs="宋体"/>
          <w:kern w:val="0"/>
          <w:sz w:val="32"/>
          <w:szCs w:val="32"/>
        </w:rPr>
      </w:pPr>
    </w:p>
    <w:p w:rsidR="00CC1AF1" w:rsidRDefault="00CC1AF1">
      <w:pPr>
        <w:spacing w:line="500" w:lineRule="exact"/>
        <w:ind w:leftChars="674" w:left="1735" w:hangingChars="100" w:hanging="320"/>
        <w:rPr>
          <w:rFonts w:ascii="仿宋_GB2312" w:eastAsia="仿宋_GB2312" w:hAnsi="仿宋" w:cs="宋体"/>
          <w:kern w:val="0"/>
          <w:sz w:val="32"/>
          <w:szCs w:val="32"/>
        </w:rPr>
      </w:pPr>
    </w:p>
    <w:p w:rsidR="00CC1AF1" w:rsidRDefault="00CC1AF1">
      <w:pPr>
        <w:spacing w:line="500" w:lineRule="exact"/>
        <w:rPr>
          <w:rFonts w:ascii="仿宋_GB2312" w:eastAsia="仿宋_GB2312" w:hAnsi="仿宋" w:cs="宋体" w:hint="eastAsia"/>
          <w:kern w:val="0"/>
          <w:sz w:val="32"/>
          <w:szCs w:val="32"/>
        </w:rPr>
      </w:pPr>
    </w:p>
    <w:p w:rsidR="00F94706" w:rsidRDefault="00F94706">
      <w:pPr>
        <w:spacing w:line="500" w:lineRule="exact"/>
        <w:rPr>
          <w:rFonts w:ascii="仿宋_GB2312" w:eastAsia="仿宋_GB2312" w:hAnsi="仿宋" w:cs="宋体"/>
          <w:kern w:val="0"/>
          <w:sz w:val="32"/>
          <w:szCs w:val="32"/>
        </w:rPr>
        <w:sectPr w:rsidR="00F94706" w:rsidSect="00F94706">
          <w:pgSz w:w="11906" w:h="16838"/>
          <w:pgMar w:top="1440" w:right="1800" w:bottom="1440" w:left="1800" w:header="851" w:footer="992" w:gutter="0"/>
          <w:cols w:space="425"/>
          <w:docGrid w:type="lines" w:linePitch="312"/>
        </w:sectPr>
      </w:pPr>
    </w:p>
    <w:p w:rsidR="00F94706" w:rsidRDefault="00F94706">
      <w:pPr>
        <w:spacing w:line="500" w:lineRule="exact"/>
        <w:rPr>
          <w:rFonts w:ascii="仿宋_GB2312" w:eastAsia="仿宋_GB2312" w:hAnsi="仿宋" w:cs="宋体" w:hint="eastAsia"/>
          <w:kern w:val="0"/>
          <w:sz w:val="32"/>
          <w:szCs w:val="32"/>
        </w:rPr>
      </w:pPr>
      <w:bookmarkStart w:id="1" w:name="_GoBack"/>
      <w:bookmarkEnd w:id="1"/>
    </w:p>
    <w:p w:rsidR="00F94706" w:rsidRDefault="00F94706">
      <w:pPr>
        <w:spacing w:line="500" w:lineRule="exact"/>
        <w:rPr>
          <w:rFonts w:ascii="仿宋_GB2312" w:eastAsia="仿宋_GB2312" w:hAnsi="仿宋" w:cs="宋体" w:hint="eastAsia"/>
          <w:kern w:val="0"/>
          <w:sz w:val="32"/>
          <w:szCs w:val="32"/>
        </w:rPr>
      </w:pPr>
    </w:p>
    <w:p w:rsidR="00F94706" w:rsidRDefault="00F94706">
      <w:pPr>
        <w:spacing w:line="500" w:lineRule="exact"/>
        <w:rPr>
          <w:rFonts w:ascii="仿宋_GB2312" w:eastAsia="仿宋_GB2312" w:hAnsi="仿宋" w:cs="宋体" w:hint="eastAsia"/>
          <w:kern w:val="0"/>
          <w:sz w:val="32"/>
          <w:szCs w:val="32"/>
        </w:rPr>
      </w:pPr>
    </w:p>
    <w:p w:rsidR="00F94706" w:rsidRDefault="00F94706">
      <w:pPr>
        <w:spacing w:line="500" w:lineRule="exact"/>
        <w:rPr>
          <w:rFonts w:ascii="仿宋_GB2312" w:eastAsia="仿宋_GB2312" w:hAnsi="仿宋" w:cs="宋体"/>
          <w:kern w:val="0"/>
          <w:sz w:val="32"/>
          <w:szCs w:val="32"/>
        </w:rPr>
      </w:pPr>
    </w:p>
    <w:p w:rsidR="00CC1AF1" w:rsidRDefault="00800E00">
      <w:pPr>
        <w:spacing w:line="50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t>附件</w:t>
      </w:r>
      <w:r>
        <w:rPr>
          <w:rFonts w:ascii="仿宋_GB2312" w:eastAsia="仿宋_GB2312" w:hAnsi="仿宋" w:cs="宋体" w:hint="eastAsia"/>
          <w:kern w:val="0"/>
          <w:sz w:val="32"/>
          <w:szCs w:val="32"/>
        </w:rPr>
        <w:t>1</w:t>
      </w:r>
    </w:p>
    <w:p w:rsidR="00CC1AF1" w:rsidRDefault="00800E00">
      <w:pPr>
        <w:jc w:val="center"/>
        <w:rPr>
          <w:rFonts w:ascii="宋体" w:hAnsi="宋体" w:cs="宋体"/>
          <w:b/>
          <w:bCs/>
          <w:sz w:val="32"/>
          <w:szCs w:val="32"/>
        </w:rPr>
      </w:pPr>
      <w:r>
        <w:rPr>
          <w:rFonts w:ascii="宋体" w:hAnsi="宋体" w:cs="宋体" w:hint="eastAsia"/>
          <w:b/>
          <w:bCs/>
          <w:sz w:val="32"/>
          <w:szCs w:val="32"/>
        </w:rPr>
        <w:t>甘肃农业职业技术学院</w:t>
      </w:r>
      <w:r>
        <w:rPr>
          <w:rFonts w:ascii="宋体" w:hAnsi="宋体" w:cs="宋体" w:hint="eastAsia"/>
          <w:b/>
          <w:bCs/>
          <w:sz w:val="32"/>
          <w:szCs w:val="32"/>
        </w:rPr>
        <w:t>20</w:t>
      </w:r>
      <w:r>
        <w:rPr>
          <w:rFonts w:ascii="宋体" w:hAnsi="宋体" w:cs="宋体" w:hint="eastAsia"/>
          <w:b/>
          <w:bCs/>
          <w:sz w:val="32"/>
          <w:szCs w:val="32"/>
        </w:rPr>
        <w:t>20</w:t>
      </w:r>
      <w:r>
        <w:rPr>
          <w:rFonts w:ascii="宋体" w:hAnsi="宋体" w:cs="宋体" w:hint="eastAsia"/>
          <w:b/>
          <w:bCs/>
          <w:sz w:val="32"/>
          <w:szCs w:val="32"/>
        </w:rPr>
        <w:t>年度校内教研、科研</w:t>
      </w:r>
      <w:proofErr w:type="gramStart"/>
      <w:r>
        <w:rPr>
          <w:rFonts w:ascii="宋体" w:hAnsi="宋体" w:cs="宋体" w:hint="eastAsia"/>
          <w:b/>
          <w:bCs/>
          <w:sz w:val="32"/>
          <w:szCs w:val="32"/>
        </w:rPr>
        <w:t>项目结项名单</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890"/>
        <w:gridCol w:w="4260"/>
        <w:gridCol w:w="1237"/>
        <w:gridCol w:w="2010"/>
        <w:gridCol w:w="3023"/>
      </w:tblGrid>
      <w:tr w:rsidR="00CC1AF1">
        <w:tc>
          <w:tcPr>
            <w:tcW w:w="825"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序号</w:t>
            </w:r>
          </w:p>
        </w:tc>
        <w:tc>
          <w:tcPr>
            <w:tcW w:w="1890"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项目编号</w:t>
            </w:r>
          </w:p>
        </w:tc>
        <w:tc>
          <w:tcPr>
            <w:tcW w:w="4260"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项目名称</w:t>
            </w:r>
          </w:p>
        </w:tc>
        <w:tc>
          <w:tcPr>
            <w:tcW w:w="1237"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负责人</w:t>
            </w:r>
          </w:p>
        </w:tc>
        <w:tc>
          <w:tcPr>
            <w:tcW w:w="2010"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研究时限</w:t>
            </w:r>
          </w:p>
        </w:tc>
        <w:tc>
          <w:tcPr>
            <w:tcW w:w="3023"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参与人</w:t>
            </w:r>
          </w:p>
        </w:tc>
      </w:tr>
      <w:tr w:rsidR="00CC1AF1">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89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2018K-GNZY-04</w:t>
            </w:r>
          </w:p>
        </w:tc>
        <w:tc>
          <w:tcPr>
            <w:tcW w:w="426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兰州多肉植物的引种栽培试验探讨与研究</w:t>
            </w:r>
          </w:p>
        </w:tc>
        <w:tc>
          <w:tcPr>
            <w:tcW w:w="1237"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高丽</w:t>
            </w:r>
            <w:proofErr w:type="gramStart"/>
            <w:r>
              <w:rPr>
                <w:rFonts w:ascii="仿宋_GB2312" w:eastAsia="仿宋_GB2312" w:hAnsi="宋体" w:cs="宋体" w:hint="eastAsia"/>
                <w:kern w:val="0"/>
                <w:sz w:val="24"/>
              </w:rPr>
              <w:t>莉</w:t>
            </w:r>
            <w:proofErr w:type="gramEnd"/>
          </w:p>
        </w:tc>
        <w:tc>
          <w:tcPr>
            <w:tcW w:w="201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2018.9</w:t>
            </w:r>
            <w:r>
              <w:rPr>
                <w:rFonts w:ascii="仿宋_GB2312" w:eastAsia="仿宋_GB2312" w:hAnsi="宋体" w:cs="宋体" w:hint="eastAsia"/>
                <w:kern w:val="0"/>
                <w:sz w:val="24"/>
              </w:rPr>
              <w:t>-</w:t>
            </w:r>
            <w:r>
              <w:rPr>
                <w:rFonts w:ascii="仿宋_GB2312" w:eastAsia="仿宋_GB2312" w:hAnsi="宋体" w:cs="宋体" w:hint="eastAsia"/>
                <w:kern w:val="0"/>
                <w:sz w:val="24"/>
              </w:rPr>
              <w:t>2020.12</w:t>
            </w:r>
          </w:p>
        </w:tc>
        <w:tc>
          <w:tcPr>
            <w:tcW w:w="3023"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姜春华、吴天珍、袁淑宁</w:t>
            </w:r>
          </w:p>
        </w:tc>
      </w:tr>
      <w:tr w:rsidR="00CC1AF1">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89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2018J-GNZY-01</w:t>
            </w:r>
          </w:p>
        </w:tc>
        <w:tc>
          <w:tcPr>
            <w:tcW w:w="426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宠物方向创新创业型人才“四位一体”培养模式的实践与探索</w:t>
            </w:r>
          </w:p>
        </w:tc>
        <w:tc>
          <w:tcPr>
            <w:tcW w:w="1237" w:type="dxa"/>
            <w:shd w:val="clear" w:color="auto" w:fill="auto"/>
            <w:vAlign w:val="center"/>
          </w:tcPr>
          <w:p w:rsidR="00CC1AF1" w:rsidRDefault="00800E00">
            <w:pPr>
              <w:jc w:val="center"/>
              <w:rPr>
                <w:rFonts w:ascii="仿宋_GB2312" w:eastAsia="仿宋_GB2312" w:hAnsi="宋体" w:cs="宋体"/>
                <w:kern w:val="0"/>
                <w:sz w:val="24"/>
              </w:rPr>
            </w:pPr>
            <w:proofErr w:type="gramStart"/>
            <w:r>
              <w:rPr>
                <w:rFonts w:ascii="仿宋_GB2312" w:eastAsia="仿宋_GB2312" w:hAnsi="宋体" w:cs="宋体" w:hint="eastAsia"/>
                <w:kern w:val="0"/>
                <w:sz w:val="24"/>
              </w:rPr>
              <w:t>李玩生</w:t>
            </w:r>
            <w:proofErr w:type="gramEnd"/>
          </w:p>
        </w:tc>
        <w:tc>
          <w:tcPr>
            <w:tcW w:w="201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2018.9-20</w:t>
            </w:r>
            <w:r>
              <w:rPr>
                <w:rFonts w:ascii="仿宋_GB2312" w:eastAsia="仿宋_GB2312" w:hAnsi="宋体" w:cs="宋体" w:hint="eastAsia"/>
                <w:kern w:val="0"/>
                <w:sz w:val="24"/>
              </w:rPr>
              <w:t>20</w:t>
            </w:r>
            <w:r>
              <w:rPr>
                <w:rFonts w:ascii="仿宋_GB2312" w:eastAsia="仿宋_GB2312" w:hAnsi="宋体" w:cs="宋体" w:hint="eastAsia"/>
                <w:kern w:val="0"/>
                <w:sz w:val="24"/>
              </w:rPr>
              <w:t>.12</w:t>
            </w:r>
          </w:p>
        </w:tc>
        <w:tc>
          <w:tcPr>
            <w:tcW w:w="3023" w:type="dxa"/>
            <w:shd w:val="clear" w:color="auto" w:fill="auto"/>
          </w:tcPr>
          <w:p w:rsidR="00CC1AF1" w:rsidRDefault="00800E00">
            <w:pPr>
              <w:jc w:val="left"/>
              <w:rPr>
                <w:rFonts w:ascii="仿宋_GB2312" w:eastAsia="仿宋_GB2312" w:hAnsi="宋体" w:cs="宋体"/>
                <w:kern w:val="0"/>
                <w:sz w:val="24"/>
              </w:rPr>
            </w:pPr>
            <w:proofErr w:type="gramStart"/>
            <w:r>
              <w:rPr>
                <w:rFonts w:ascii="仿宋_GB2312" w:eastAsia="仿宋_GB2312" w:hAnsi="宋体" w:cs="宋体" w:hint="eastAsia"/>
                <w:kern w:val="0"/>
                <w:sz w:val="24"/>
              </w:rPr>
              <w:t>敬淑艳</w:t>
            </w:r>
            <w:proofErr w:type="gramEnd"/>
            <w:r>
              <w:rPr>
                <w:rFonts w:ascii="仿宋_GB2312" w:eastAsia="仿宋_GB2312" w:hAnsi="宋体" w:cs="宋体" w:hint="eastAsia"/>
                <w:kern w:val="0"/>
                <w:sz w:val="24"/>
              </w:rPr>
              <w:t>、宋世斌、何建文、</w:t>
            </w:r>
          </w:p>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蒋苏苏、柳二全</w:t>
            </w:r>
          </w:p>
        </w:tc>
      </w:tr>
      <w:tr w:rsidR="00CC1AF1">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89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2018J-GNZY-05</w:t>
            </w:r>
          </w:p>
        </w:tc>
        <w:tc>
          <w:tcPr>
            <w:tcW w:w="426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培养农机实用型人才的农业机械课程教学模式研究与实践</w:t>
            </w:r>
          </w:p>
        </w:tc>
        <w:tc>
          <w:tcPr>
            <w:tcW w:w="1237"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康</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璟</w:t>
            </w:r>
          </w:p>
        </w:tc>
        <w:tc>
          <w:tcPr>
            <w:tcW w:w="201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2018.9-20</w:t>
            </w:r>
            <w:r>
              <w:rPr>
                <w:rFonts w:ascii="仿宋_GB2312" w:eastAsia="仿宋_GB2312" w:hAnsi="宋体" w:cs="宋体" w:hint="eastAsia"/>
                <w:kern w:val="0"/>
                <w:sz w:val="24"/>
              </w:rPr>
              <w:t>20</w:t>
            </w:r>
            <w:r>
              <w:rPr>
                <w:rFonts w:ascii="仿宋_GB2312" w:eastAsia="仿宋_GB2312" w:hAnsi="宋体" w:cs="宋体" w:hint="eastAsia"/>
                <w:kern w:val="0"/>
                <w:sz w:val="24"/>
              </w:rPr>
              <w:t>.12</w:t>
            </w:r>
          </w:p>
        </w:tc>
        <w:tc>
          <w:tcPr>
            <w:tcW w:w="3023"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张晓东、赵晖、郭晓雯、余文娟</w:t>
            </w:r>
          </w:p>
        </w:tc>
      </w:tr>
      <w:tr w:rsidR="00CC1AF1">
        <w:trPr>
          <w:trHeight w:val="959"/>
        </w:trPr>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89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2019J-GNZY-01</w:t>
            </w:r>
          </w:p>
        </w:tc>
        <w:tc>
          <w:tcPr>
            <w:tcW w:w="426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基于“双制”背景下的检测类专业</w:t>
            </w:r>
            <w:proofErr w:type="gramStart"/>
            <w:r>
              <w:rPr>
                <w:rFonts w:ascii="仿宋_GB2312" w:eastAsia="仿宋_GB2312" w:hAnsi="宋体" w:cs="宋体" w:hint="eastAsia"/>
                <w:kern w:val="0"/>
                <w:sz w:val="24"/>
              </w:rPr>
              <w:t>群人才</w:t>
            </w:r>
            <w:proofErr w:type="gramEnd"/>
            <w:r>
              <w:rPr>
                <w:rFonts w:ascii="仿宋_GB2312" w:eastAsia="仿宋_GB2312" w:hAnsi="宋体" w:cs="宋体" w:hint="eastAsia"/>
                <w:kern w:val="0"/>
                <w:sz w:val="24"/>
              </w:rPr>
              <w:t>培养拓展研究与实践</w:t>
            </w:r>
          </w:p>
        </w:tc>
        <w:tc>
          <w:tcPr>
            <w:tcW w:w="1237"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冉福祥</w:t>
            </w:r>
          </w:p>
        </w:tc>
        <w:tc>
          <w:tcPr>
            <w:tcW w:w="201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2019-2020</w:t>
            </w:r>
          </w:p>
        </w:tc>
        <w:tc>
          <w:tcPr>
            <w:tcW w:w="3023"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张怀珠、齐磊、庞勇、徐晓霞、温科、尹志华、李明达、段爱玲、何泰、周小平</w:t>
            </w:r>
          </w:p>
        </w:tc>
      </w:tr>
      <w:tr w:rsidR="00CC1AF1">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189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2019J-GNZY-03</w:t>
            </w:r>
          </w:p>
        </w:tc>
        <w:tc>
          <w:tcPr>
            <w:tcW w:w="426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以“工作室”为平台的食品营养与检测专业现代学徒制改革探索</w:t>
            </w:r>
          </w:p>
        </w:tc>
        <w:tc>
          <w:tcPr>
            <w:tcW w:w="1237"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张怀珠</w:t>
            </w:r>
          </w:p>
        </w:tc>
        <w:tc>
          <w:tcPr>
            <w:tcW w:w="201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2019-2020</w:t>
            </w:r>
          </w:p>
        </w:tc>
        <w:tc>
          <w:tcPr>
            <w:tcW w:w="3023"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徐晓霞、齐磊、彭涛、温科、孙静、姜霞、毕文</w:t>
            </w:r>
          </w:p>
        </w:tc>
      </w:tr>
      <w:tr w:rsidR="00CC1AF1">
        <w:trPr>
          <w:trHeight w:val="407"/>
        </w:trPr>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189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科研流动站</w:t>
            </w:r>
          </w:p>
        </w:tc>
        <w:tc>
          <w:tcPr>
            <w:tcW w:w="426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压花研究与产品制作</w:t>
            </w:r>
          </w:p>
        </w:tc>
        <w:tc>
          <w:tcPr>
            <w:tcW w:w="1237"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袁淑宁</w:t>
            </w:r>
          </w:p>
        </w:tc>
        <w:tc>
          <w:tcPr>
            <w:tcW w:w="201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2017-2020</w:t>
            </w:r>
          </w:p>
        </w:tc>
        <w:tc>
          <w:tcPr>
            <w:tcW w:w="3023"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姜春华、付蓉</w:t>
            </w:r>
          </w:p>
        </w:tc>
      </w:tr>
    </w:tbl>
    <w:p w:rsidR="00CC1AF1" w:rsidRDefault="00CC1AF1"/>
    <w:p w:rsidR="00CC1AF1" w:rsidRDefault="00CC1AF1"/>
    <w:p w:rsidR="00CC1AF1" w:rsidRDefault="00800E00">
      <w:r>
        <w:lastRenderedPageBreak/>
        <w:br w:type="page"/>
      </w:r>
    </w:p>
    <w:p w:rsidR="00CC1AF1" w:rsidRDefault="00CC1AF1"/>
    <w:p w:rsidR="00CC1AF1" w:rsidRDefault="00800E00">
      <w:pPr>
        <w:spacing w:line="50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t>附件</w:t>
      </w:r>
      <w:r>
        <w:rPr>
          <w:rFonts w:ascii="仿宋_GB2312" w:eastAsia="仿宋_GB2312" w:hAnsi="仿宋" w:cs="宋体" w:hint="eastAsia"/>
          <w:kern w:val="0"/>
          <w:sz w:val="32"/>
          <w:szCs w:val="32"/>
        </w:rPr>
        <w:t>2</w:t>
      </w:r>
    </w:p>
    <w:p w:rsidR="00CC1AF1" w:rsidRDefault="00CC1AF1"/>
    <w:p w:rsidR="00CC1AF1" w:rsidRDefault="00800E00">
      <w:pPr>
        <w:jc w:val="center"/>
      </w:pPr>
      <w:r>
        <w:rPr>
          <w:rFonts w:ascii="宋体" w:hAnsi="宋体" w:cs="宋体" w:hint="eastAsia"/>
          <w:b/>
          <w:bCs/>
          <w:sz w:val="32"/>
          <w:szCs w:val="32"/>
        </w:rPr>
        <w:t>甘肃农业职业技术学院</w:t>
      </w:r>
      <w:r>
        <w:rPr>
          <w:rFonts w:ascii="宋体" w:hAnsi="宋体" w:cs="宋体" w:hint="eastAsia"/>
          <w:b/>
          <w:bCs/>
          <w:sz w:val="32"/>
          <w:szCs w:val="32"/>
        </w:rPr>
        <w:t>20</w:t>
      </w:r>
      <w:r>
        <w:rPr>
          <w:rFonts w:ascii="宋体" w:hAnsi="宋体" w:cs="宋体" w:hint="eastAsia"/>
          <w:b/>
          <w:bCs/>
          <w:sz w:val="32"/>
          <w:szCs w:val="32"/>
        </w:rPr>
        <w:t>20</w:t>
      </w:r>
      <w:r>
        <w:rPr>
          <w:rFonts w:ascii="宋体" w:hAnsi="宋体" w:cs="宋体" w:hint="eastAsia"/>
          <w:b/>
          <w:bCs/>
          <w:sz w:val="32"/>
          <w:szCs w:val="32"/>
        </w:rPr>
        <w:t>年度校内</w:t>
      </w:r>
      <w:r>
        <w:rPr>
          <w:rFonts w:ascii="宋体" w:hAnsi="宋体" w:cs="宋体" w:hint="eastAsia"/>
          <w:b/>
          <w:bCs/>
          <w:sz w:val="32"/>
          <w:szCs w:val="32"/>
        </w:rPr>
        <w:t>创新创业</w:t>
      </w:r>
      <w:proofErr w:type="gramStart"/>
      <w:r>
        <w:rPr>
          <w:rFonts w:ascii="宋体" w:hAnsi="宋体" w:cs="宋体" w:hint="eastAsia"/>
          <w:b/>
          <w:bCs/>
          <w:sz w:val="32"/>
          <w:szCs w:val="32"/>
        </w:rPr>
        <w:t>项目结项名单</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2062"/>
        <w:gridCol w:w="4088"/>
        <w:gridCol w:w="1297"/>
        <w:gridCol w:w="2145"/>
        <w:gridCol w:w="2828"/>
      </w:tblGrid>
      <w:tr w:rsidR="00CC1AF1">
        <w:trPr>
          <w:trHeight w:val="577"/>
        </w:trPr>
        <w:tc>
          <w:tcPr>
            <w:tcW w:w="825"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序号</w:t>
            </w:r>
          </w:p>
        </w:tc>
        <w:tc>
          <w:tcPr>
            <w:tcW w:w="2062"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项目编号</w:t>
            </w:r>
          </w:p>
        </w:tc>
        <w:tc>
          <w:tcPr>
            <w:tcW w:w="4088"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项目名称</w:t>
            </w:r>
          </w:p>
        </w:tc>
        <w:tc>
          <w:tcPr>
            <w:tcW w:w="1297"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负责人</w:t>
            </w:r>
          </w:p>
        </w:tc>
        <w:tc>
          <w:tcPr>
            <w:tcW w:w="2145"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研究时限</w:t>
            </w:r>
          </w:p>
        </w:tc>
        <w:tc>
          <w:tcPr>
            <w:tcW w:w="2828"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参与人</w:t>
            </w:r>
          </w:p>
        </w:tc>
      </w:tr>
      <w:tr w:rsidR="00CC1AF1">
        <w:trPr>
          <w:trHeight w:val="577"/>
        </w:trPr>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2062"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2019SC-GNZY-23</w:t>
            </w:r>
          </w:p>
        </w:tc>
        <w:tc>
          <w:tcPr>
            <w:tcW w:w="4088"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《就业与创业指导》智能云课程建设</w:t>
            </w:r>
          </w:p>
        </w:tc>
        <w:tc>
          <w:tcPr>
            <w:tcW w:w="1297"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郑红</w:t>
            </w:r>
          </w:p>
        </w:tc>
        <w:tc>
          <w:tcPr>
            <w:tcW w:w="214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2019.1-2020.12</w:t>
            </w:r>
          </w:p>
        </w:tc>
        <w:tc>
          <w:tcPr>
            <w:tcW w:w="2828"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李明达、路世武、郭洁、周文丽</w:t>
            </w:r>
          </w:p>
        </w:tc>
      </w:tr>
      <w:tr w:rsidR="00CC1AF1">
        <w:trPr>
          <w:trHeight w:val="1346"/>
        </w:trPr>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2062"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2019SC-GNZY-18</w:t>
            </w:r>
          </w:p>
        </w:tc>
        <w:tc>
          <w:tcPr>
            <w:tcW w:w="4088"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甘肃省畜牧兽医专业创新实验平台建设</w:t>
            </w:r>
          </w:p>
        </w:tc>
        <w:tc>
          <w:tcPr>
            <w:tcW w:w="1297"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杨华</w:t>
            </w:r>
          </w:p>
        </w:tc>
        <w:tc>
          <w:tcPr>
            <w:tcW w:w="214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2019.1-2020.12</w:t>
            </w:r>
          </w:p>
        </w:tc>
        <w:tc>
          <w:tcPr>
            <w:tcW w:w="2828"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宋世斌、徐向</w:t>
            </w:r>
            <w:proofErr w:type="gramStart"/>
            <w:r>
              <w:rPr>
                <w:rFonts w:ascii="仿宋_GB2312" w:eastAsia="仿宋_GB2312" w:hAnsi="宋体" w:cs="宋体" w:hint="eastAsia"/>
                <w:kern w:val="0"/>
                <w:sz w:val="24"/>
              </w:rPr>
              <w:t>暹</w:t>
            </w:r>
            <w:proofErr w:type="gramEnd"/>
            <w:r>
              <w:rPr>
                <w:rFonts w:ascii="仿宋_GB2312" w:eastAsia="仿宋_GB2312" w:hAnsi="宋体" w:cs="宋体" w:hint="eastAsia"/>
                <w:kern w:val="0"/>
                <w:sz w:val="24"/>
              </w:rPr>
              <w:t>、刘美杉、沈文彤、王宇翔、孙甲川、曾金焱、</w:t>
            </w:r>
            <w:proofErr w:type="gramStart"/>
            <w:r>
              <w:rPr>
                <w:rFonts w:ascii="仿宋_GB2312" w:eastAsia="仿宋_GB2312" w:hAnsi="宋体" w:cs="宋体" w:hint="eastAsia"/>
                <w:kern w:val="0"/>
                <w:sz w:val="24"/>
              </w:rPr>
              <w:t>党鹏举</w:t>
            </w:r>
            <w:proofErr w:type="gramEnd"/>
            <w:r>
              <w:rPr>
                <w:rFonts w:ascii="仿宋_GB2312" w:eastAsia="仿宋_GB2312" w:hAnsi="宋体" w:cs="宋体" w:hint="eastAsia"/>
                <w:kern w:val="0"/>
                <w:sz w:val="24"/>
              </w:rPr>
              <w:t>、</w:t>
            </w:r>
            <w:proofErr w:type="gramStart"/>
            <w:r>
              <w:rPr>
                <w:rFonts w:ascii="仿宋_GB2312" w:eastAsia="仿宋_GB2312" w:hAnsi="宋体" w:cs="宋体" w:hint="eastAsia"/>
                <w:kern w:val="0"/>
                <w:sz w:val="24"/>
              </w:rPr>
              <w:t>李玩生</w:t>
            </w:r>
            <w:proofErr w:type="gramEnd"/>
            <w:r>
              <w:rPr>
                <w:rFonts w:ascii="仿宋_GB2312" w:eastAsia="仿宋_GB2312" w:hAnsi="宋体" w:cs="宋体" w:hint="eastAsia"/>
                <w:kern w:val="0"/>
                <w:sz w:val="24"/>
              </w:rPr>
              <w:t>、何强、李亚兰、</w:t>
            </w:r>
            <w:proofErr w:type="gramStart"/>
            <w:r>
              <w:rPr>
                <w:rFonts w:ascii="仿宋_GB2312" w:eastAsia="仿宋_GB2312" w:hAnsi="宋体" w:cs="宋体" w:hint="eastAsia"/>
                <w:kern w:val="0"/>
                <w:sz w:val="24"/>
              </w:rPr>
              <w:t>安庆云</w:t>
            </w:r>
            <w:proofErr w:type="gramEnd"/>
          </w:p>
        </w:tc>
      </w:tr>
      <w:tr w:rsidR="00CC1AF1">
        <w:trPr>
          <w:trHeight w:val="577"/>
        </w:trPr>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2062"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2019SC-GNZY-08</w:t>
            </w:r>
          </w:p>
        </w:tc>
        <w:tc>
          <w:tcPr>
            <w:tcW w:w="4088"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“一体两翼三融合”创新创业培养模式的实践与探索</w:t>
            </w:r>
          </w:p>
        </w:tc>
        <w:tc>
          <w:tcPr>
            <w:tcW w:w="1297" w:type="dxa"/>
            <w:shd w:val="clear" w:color="auto" w:fill="auto"/>
            <w:vAlign w:val="center"/>
          </w:tcPr>
          <w:p w:rsidR="00CC1AF1" w:rsidRDefault="00800E00">
            <w:pPr>
              <w:jc w:val="center"/>
              <w:rPr>
                <w:rFonts w:ascii="仿宋_GB2312" w:eastAsia="仿宋_GB2312" w:hAnsi="宋体" w:cs="宋体"/>
                <w:kern w:val="0"/>
                <w:sz w:val="24"/>
              </w:rPr>
            </w:pPr>
            <w:proofErr w:type="gramStart"/>
            <w:r>
              <w:rPr>
                <w:rFonts w:ascii="仿宋_GB2312" w:eastAsia="仿宋_GB2312" w:hAnsi="宋体" w:cs="宋体" w:hint="eastAsia"/>
                <w:kern w:val="0"/>
                <w:sz w:val="24"/>
              </w:rPr>
              <w:t>窦宗信</w:t>
            </w:r>
            <w:proofErr w:type="gramEnd"/>
          </w:p>
        </w:tc>
        <w:tc>
          <w:tcPr>
            <w:tcW w:w="214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2019.1-2020.12</w:t>
            </w:r>
          </w:p>
        </w:tc>
        <w:tc>
          <w:tcPr>
            <w:tcW w:w="2828"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韩晓燕、李明达、罗晶、路世武、刘霞、郭洁</w:t>
            </w:r>
          </w:p>
        </w:tc>
      </w:tr>
      <w:tr w:rsidR="00CC1AF1">
        <w:trPr>
          <w:trHeight w:val="672"/>
        </w:trPr>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2062" w:type="dxa"/>
            <w:shd w:val="clear" w:color="auto" w:fill="auto"/>
            <w:vAlign w:val="center"/>
          </w:tcPr>
          <w:p w:rsidR="00CC1AF1" w:rsidRDefault="00CC1AF1">
            <w:pPr>
              <w:jc w:val="center"/>
              <w:rPr>
                <w:rFonts w:ascii="仿宋_GB2312" w:eastAsia="仿宋_GB2312" w:hAnsi="宋体" w:cs="宋体"/>
                <w:kern w:val="0"/>
                <w:sz w:val="24"/>
              </w:rPr>
            </w:pPr>
          </w:p>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2019SC-GNZY-13</w:t>
            </w:r>
          </w:p>
        </w:tc>
        <w:tc>
          <w:tcPr>
            <w:tcW w:w="4088"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DIY</w:t>
            </w:r>
            <w:proofErr w:type="gramStart"/>
            <w:r>
              <w:rPr>
                <w:rFonts w:ascii="仿宋_GB2312" w:eastAsia="仿宋_GB2312" w:hAnsi="宋体" w:cs="宋体" w:hint="eastAsia"/>
                <w:kern w:val="0"/>
                <w:sz w:val="24"/>
              </w:rPr>
              <w:t>烘培工作室</w:t>
            </w:r>
            <w:proofErr w:type="gramEnd"/>
            <w:r>
              <w:rPr>
                <w:rFonts w:ascii="仿宋_GB2312" w:eastAsia="仿宋_GB2312" w:hAnsi="宋体" w:cs="宋体" w:hint="eastAsia"/>
                <w:kern w:val="0"/>
                <w:sz w:val="24"/>
              </w:rPr>
              <w:t>就业创业建设</w:t>
            </w:r>
          </w:p>
        </w:tc>
        <w:tc>
          <w:tcPr>
            <w:tcW w:w="1297"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徐晓霞</w:t>
            </w:r>
          </w:p>
        </w:tc>
        <w:tc>
          <w:tcPr>
            <w:tcW w:w="214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2019.1-2020.12</w:t>
            </w:r>
          </w:p>
        </w:tc>
        <w:tc>
          <w:tcPr>
            <w:tcW w:w="2828"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张怀珠、彭涛、孙静、姜霞、毕文、温科</w:t>
            </w:r>
          </w:p>
        </w:tc>
      </w:tr>
    </w:tbl>
    <w:p w:rsidR="00CC1AF1" w:rsidRDefault="00CC1AF1">
      <w:pPr>
        <w:spacing w:line="500" w:lineRule="exact"/>
        <w:ind w:leftChars="674" w:left="1735" w:hangingChars="100" w:hanging="320"/>
        <w:rPr>
          <w:rFonts w:ascii="仿宋_GB2312" w:eastAsia="仿宋_GB2312" w:hAnsi="仿宋" w:cs="宋体"/>
          <w:kern w:val="0"/>
          <w:sz w:val="32"/>
          <w:szCs w:val="32"/>
        </w:rPr>
      </w:pPr>
    </w:p>
    <w:p w:rsidR="00CC1AF1" w:rsidRDefault="00CC1AF1">
      <w:pPr>
        <w:spacing w:line="500" w:lineRule="exact"/>
        <w:ind w:leftChars="674" w:left="1735" w:hangingChars="100" w:hanging="320"/>
        <w:rPr>
          <w:rFonts w:ascii="仿宋_GB2312" w:eastAsia="仿宋_GB2312" w:hAnsi="仿宋" w:cs="宋体"/>
          <w:kern w:val="0"/>
          <w:sz w:val="32"/>
          <w:szCs w:val="32"/>
        </w:rPr>
      </w:pPr>
    </w:p>
    <w:p w:rsidR="00CC1AF1" w:rsidRDefault="00CC1AF1">
      <w:pPr>
        <w:spacing w:line="500" w:lineRule="exact"/>
        <w:ind w:leftChars="674" w:left="1735" w:hangingChars="100" w:hanging="320"/>
        <w:rPr>
          <w:rFonts w:ascii="仿宋_GB2312" w:eastAsia="仿宋_GB2312" w:hAnsi="仿宋" w:cs="宋体"/>
          <w:kern w:val="0"/>
          <w:sz w:val="32"/>
          <w:szCs w:val="32"/>
        </w:rPr>
      </w:pPr>
    </w:p>
    <w:p w:rsidR="00CC1AF1" w:rsidRDefault="00CC1AF1">
      <w:pPr>
        <w:spacing w:line="500" w:lineRule="exact"/>
        <w:ind w:leftChars="674" w:left="1735" w:hangingChars="100" w:hanging="320"/>
        <w:rPr>
          <w:rFonts w:ascii="仿宋_GB2312" w:eastAsia="仿宋_GB2312" w:hAnsi="仿宋" w:cs="宋体"/>
          <w:kern w:val="0"/>
          <w:sz w:val="32"/>
          <w:szCs w:val="32"/>
        </w:rPr>
      </w:pPr>
    </w:p>
    <w:p w:rsidR="00CC1AF1" w:rsidRDefault="00CC1AF1">
      <w:pPr>
        <w:rPr>
          <w:rFonts w:ascii="仿宋_GB2312" w:eastAsia="仿宋_GB2312" w:hAnsi="仿宋" w:cs="宋体"/>
          <w:kern w:val="0"/>
          <w:sz w:val="32"/>
          <w:szCs w:val="32"/>
        </w:rPr>
      </w:pPr>
    </w:p>
    <w:p w:rsidR="00CC1AF1" w:rsidRDefault="00800E00">
      <w:pPr>
        <w:spacing w:line="50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附件</w:t>
      </w:r>
      <w:r>
        <w:rPr>
          <w:rFonts w:ascii="仿宋_GB2312" w:eastAsia="仿宋_GB2312" w:hAnsi="仿宋" w:cs="宋体" w:hint="eastAsia"/>
          <w:kern w:val="0"/>
          <w:sz w:val="32"/>
          <w:szCs w:val="32"/>
        </w:rPr>
        <w:t>3</w:t>
      </w:r>
    </w:p>
    <w:p w:rsidR="00CC1AF1" w:rsidRDefault="00CC1AF1">
      <w:pPr>
        <w:spacing w:line="500" w:lineRule="exact"/>
        <w:ind w:leftChars="674" w:left="1735" w:hangingChars="100" w:hanging="320"/>
        <w:rPr>
          <w:rFonts w:ascii="仿宋_GB2312" w:eastAsia="仿宋_GB2312" w:hAnsi="仿宋" w:cs="宋体"/>
          <w:kern w:val="0"/>
          <w:sz w:val="32"/>
          <w:szCs w:val="32"/>
        </w:rPr>
      </w:pPr>
    </w:p>
    <w:p w:rsidR="00CC1AF1" w:rsidRDefault="00800E00">
      <w:pPr>
        <w:jc w:val="center"/>
        <w:rPr>
          <w:rFonts w:ascii="宋体" w:hAnsi="宋体" w:cs="宋体"/>
          <w:b/>
          <w:bCs/>
          <w:sz w:val="32"/>
          <w:szCs w:val="32"/>
        </w:rPr>
      </w:pPr>
      <w:r>
        <w:rPr>
          <w:rFonts w:ascii="宋体" w:hAnsi="宋体" w:cs="宋体" w:hint="eastAsia"/>
          <w:b/>
          <w:bCs/>
          <w:sz w:val="32"/>
          <w:szCs w:val="32"/>
        </w:rPr>
        <w:t>甘肃农业职业技术学院</w:t>
      </w:r>
      <w:r>
        <w:rPr>
          <w:rFonts w:ascii="宋体" w:hAnsi="宋体" w:cs="宋体" w:hint="eastAsia"/>
          <w:b/>
          <w:bCs/>
          <w:sz w:val="32"/>
          <w:szCs w:val="32"/>
        </w:rPr>
        <w:t>2019</w:t>
      </w:r>
      <w:r>
        <w:rPr>
          <w:rFonts w:ascii="宋体" w:hAnsi="宋体" w:cs="宋体" w:hint="eastAsia"/>
          <w:b/>
          <w:bCs/>
          <w:sz w:val="32"/>
          <w:szCs w:val="32"/>
        </w:rPr>
        <w:t>年度校内教研、科研</w:t>
      </w:r>
      <w:proofErr w:type="gramStart"/>
      <w:r>
        <w:rPr>
          <w:rFonts w:ascii="宋体" w:hAnsi="宋体" w:cs="宋体" w:hint="eastAsia"/>
          <w:b/>
          <w:bCs/>
          <w:sz w:val="32"/>
          <w:szCs w:val="32"/>
        </w:rPr>
        <w:t>项目结项名单</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890"/>
        <w:gridCol w:w="4260"/>
        <w:gridCol w:w="1530"/>
        <w:gridCol w:w="1545"/>
        <w:gridCol w:w="3195"/>
      </w:tblGrid>
      <w:tr w:rsidR="00CC1AF1">
        <w:tc>
          <w:tcPr>
            <w:tcW w:w="825"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序号</w:t>
            </w:r>
          </w:p>
        </w:tc>
        <w:tc>
          <w:tcPr>
            <w:tcW w:w="1890"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项目编号</w:t>
            </w:r>
          </w:p>
        </w:tc>
        <w:tc>
          <w:tcPr>
            <w:tcW w:w="4260"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项目名称</w:t>
            </w:r>
          </w:p>
        </w:tc>
        <w:tc>
          <w:tcPr>
            <w:tcW w:w="1530"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负责人</w:t>
            </w:r>
          </w:p>
        </w:tc>
        <w:tc>
          <w:tcPr>
            <w:tcW w:w="1545"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研究时限</w:t>
            </w:r>
          </w:p>
        </w:tc>
        <w:tc>
          <w:tcPr>
            <w:tcW w:w="3195" w:type="dxa"/>
            <w:shd w:val="clear" w:color="auto" w:fill="auto"/>
          </w:tcPr>
          <w:p w:rsidR="00CC1AF1" w:rsidRDefault="00800E00">
            <w:pPr>
              <w:jc w:val="center"/>
              <w:rPr>
                <w:rFonts w:ascii="宋体" w:hAnsi="宋体" w:cs="宋体"/>
                <w:sz w:val="30"/>
                <w:szCs w:val="30"/>
              </w:rPr>
            </w:pPr>
            <w:r>
              <w:rPr>
                <w:rFonts w:ascii="宋体" w:hAnsi="宋体" w:cs="宋体" w:hint="eastAsia"/>
                <w:sz w:val="30"/>
                <w:szCs w:val="30"/>
              </w:rPr>
              <w:t>参与人</w:t>
            </w:r>
          </w:p>
        </w:tc>
      </w:tr>
      <w:tr w:rsidR="00CC1AF1">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89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2016J-GNZY-01</w:t>
            </w:r>
          </w:p>
        </w:tc>
        <w:tc>
          <w:tcPr>
            <w:tcW w:w="4260"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畜牧兽医专业顶岗实习创新实践研究</w:t>
            </w:r>
          </w:p>
        </w:tc>
        <w:tc>
          <w:tcPr>
            <w:tcW w:w="1530" w:type="dxa"/>
            <w:shd w:val="clear" w:color="auto" w:fill="auto"/>
            <w:vAlign w:val="center"/>
          </w:tcPr>
          <w:p w:rsidR="00CC1AF1" w:rsidRDefault="00800E00">
            <w:pPr>
              <w:jc w:val="center"/>
              <w:rPr>
                <w:rFonts w:ascii="仿宋_GB2312" w:eastAsia="仿宋_GB2312" w:hAnsi="宋体" w:cs="宋体"/>
                <w:kern w:val="0"/>
                <w:sz w:val="24"/>
              </w:rPr>
            </w:pPr>
            <w:proofErr w:type="gramStart"/>
            <w:r>
              <w:rPr>
                <w:rFonts w:ascii="仿宋_GB2312" w:eastAsia="仿宋_GB2312" w:hAnsi="宋体" w:cs="宋体" w:hint="eastAsia"/>
                <w:kern w:val="0"/>
                <w:sz w:val="24"/>
              </w:rPr>
              <w:t>赵润梅</w:t>
            </w:r>
            <w:proofErr w:type="gramEnd"/>
          </w:p>
        </w:tc>
        <w:tc>
          <w:tcPr>
            <w:tcW w:w="154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2016-2018</w:t>
            </w:r>
          </w:p>
        </w:tc>
        <w:tc>
          <w:tcPr>
            <w:tcW w:w="3195"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宋世斌、金丽娜、何建文、</w:t>
            </w:r>
          </w:p>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蒋苏苏</w:t>
            </w:r>
          </w:p>
        </w:tc>
      </w:tr>
      <w:tr w:rsidR="00CC1AF1">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89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流动站项目</w:t>
            </w:r>
          </w:p>
        </w:tc>
        <w:tc>
          <w:tcPr>
            <w:tcW w:w="4260"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黄芪药渣与全株玉米混合青贮对湖羊抗病力和肉品质影响的研究</w:t>
            </w:r>
          </w:p>
        </w:tc>
        <w:tc>
          <w:tcPr>
            <w:tcW w:w="153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金丽娜</w:t>
            </w:r>
          </w:p>
        </w:tc>
        <w:tc>
          <w:tcPr>
            <w:tcW w:w="154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2017-2019</w:t>
            </w:r>
          </w:p>
        </w:tc>
        <w:tc>
          <w:tcPr>
            <w:tcW w:w="3195" w:type="dxa"/>
            <w:shd w:val="clear" w:color="auto" w:fill="auto"/>
          </w:tcPr>
          <w:p w:rsidR="00CC1AF1" w:rsidRDefault="00800E00">
            <w:pPr>
              <w:jc w:val="left"/>
              <w:rPr>
                <w:rFonts w:ascii="仿宋_GB2312" w:eastAsia="仿宋_GB2312" w:hAnsi="宋体" w:cs="宋体"/>
                <w:kern w:val="0"/>
                <w:sz w:val="24"/>
              </w:rPr>
            </w:pPr>
            <w:proofErr w:type="gramStart"/>
            <w:r>
              <w:rPr>
                <w:rFonts w:ascii="仿宋_GB2312" w:eastAsia="仿宋_GB2312" w:hAnsi="宋体" w:cs="宋体" w:hint="eastAsia"/>
                <w:kern w:val="0"/>
                <w:sz w:val="24"/>
              </w:rPr>
              <w:t>敬淑艳</w:t>
            </w:r>
            <w:proofErr w:type="gramEnd"/>
            <w:r>
              <w:rPr>
                <w:rFonts w:ascii="仿宋_GB2312" w:eastAsia="仿宋_GB2312" w:hAnsi="宋体" w:cs="宋体" w:hint="eastAsia"/>
                <w:kern w:val="0"/>
                <w:sz w:val="24"/>
              </w:rPr>
              <w:t>、宋世斌、何建文、</w:t>
            </w:r>
          </w:p>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蒋苏苏、柳二全</w:t>
            </w:r>
          </w:p>
        </w:tc>
      </w:tr>
      <w:tr w:rsidR="00CC1AF1">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89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2016</w:t>
            </w:r>
            <w:r>
              <w:rPr>
                <w:rFonts w:ascii="仿宋_GB2312" w:eastAsia="仿宋_GB2312" w:hAnsi="宋体" w:cs="宋体"/>
                <w:kern w:val="0"/>
                <w:sz w:val="24"/>
              </w:rPr>
              <w:t>J-GNZY-04</w:t>
            </w:r>
          </w:p>
        </w:tc>
        <w:tc>
          <w:tcPr>
            <w:tcW w:w="4260"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《药用植物学与生药鉴定》课程网络化学材提升的研究与探索</w:t>
            </w:r>
          </w:p>
        </w:tc>
        <w:tc>
          <w:tcPr>
            <w:tcW w:w="153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沈文彤</w:t>
            </w:r>
          </w:p>
        </w:tc>
        <w:tc>
          <w:tcPr>
            <w:tcW w:w="154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2016-2019</w:t>
            </w:r>
          </w:p>
        </w:tc>
        <w:tc>
          <w:tcPr>
            <w:tcW w:w="3195"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惠和平</w:t>
            </w:r>
            <w:r>
              <w:rPr>
                <w:rFonts w:ascii="仿宋_GB2312" w:eastAsia="仿宋_GB2312" w:hAnsi="宋体" w:cs="宋体"/>
                <w:kern w:val="0"/>
                <w:sz w:val="24"/>
              </w:rPr>
              <w:t>、赵晖、蔡伟、</w:t>
            </w:r>
          </w:p>
          <w:p w:rsidR="00CC1AF1" w:rsidRDefault="00800E00">
            <w:pPr>
              <w:jc w:val="left"/>
              <w:rPr>
                <w:rFonts w:ascii="仿宋_GB2312" w:eastAsia="仿宋_GB2312" w:hAnsi="宋体" w:cs="宋体"/>
                <w:kern w:val="0"/>
                <w:sz w:val="24"/>
              </w:rPr>
            </w:pPr>
            <w:r>
              <w:rPr>
                <w:rFonts w:ascii="仿宋_GB2312" w:eastAsia="仿宋_GB2312" w:hAnsi="宋体" w:cs="宋体"/>
                <w:kern w:val="0"/>
                <w:sz w:val="24"/>
              </w:rPr>
              <w:t>张新中</w:t>
            </w:r>
          </w:p>
        </w:tc>
      </w:tr>
      <w:tr w:rsidR="00CC1AF1">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89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2018J-GNZY-03</w:t>
            </w:r>
          </w:p>
        </w:tc>
        <w:tc>
          <w:tcPr>
            <w:tcW w:w="4260"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基于</w:t>
            </w:r>
            <w:proofErr w:type="gramStart"/>
            <w:r>
              <w:rPr>
                <w:rFonts w:ascii="仿宋_GB2312" w:eastAsia="仿宋_GB2312" w:hAnsi="宋体" w:cs="宋体" w:hint="eastAsia"/>
                <w:kern w:val="0"/>
                <w:sz w:val="24"/>
              </w:rPr>
              <w:t>云班课</w:t>
            </w:r>
            <w:proofErr w:type="gramEnd"/>
            <w:r>
              <w:rPr>
                <w:rFonts w:ascii="仿宋_GB2312" w:eastAsia="仿宋_GB2312" w:hAnsi="宋体" w:cs="宋体" w:hint="eastAsia"/>
                <w:kern w:val="0"/>
                <w:sz w:val="24"/>
              </w:rPr>
              <w:t>的</w:t>
            </w:r>
            <w:r>
              <w:rPr>
                <w:rFonts w:ascii="仿宋_GB2312" w:eastAsia="仿宋_GB2312" w:hAnsi="宋体" w:cs="宋体" w:hint="eastAsia"/>
                <w:kern w:val="0"/>
                <w:sz w:val="24"/>
              </w:rPr>
              <w:t>SPOC</w:t>
            </w:r>
            <w:r>
              <w:rPr>
                <w:rFonts w:ascii="仿宋_GB2312" w:eastAsia="仿宋_GB2312" w:hAnsi="宋体" w:cs="宋体" w:hint="eastAsia"/>
                <w:kern w:val="0"/>
                <w:sz w:val="24"/>
              </w:rPr>
              <w:t>课程在高职院校植物保护教学中的应用研究</w:t>
            </w:r>
          </w:p>
        </w:tc>
        <w:tc>
          <w:tcPr>
            <w:tcW w:w="153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王</w:t>
            </w:r>
            <w:r>
              <w:rPr>
                <w:rFonts w:ascii="仿宋_GB2312" w:eastAsia="仿宋_GB2312" w:hAnsi="宋体" w:cs="宋体" w:hint="eastAsia"/>
                <w:kern w:val="0"/>
                <w:sz w:val="24"/>
              </w:rPr>
              <w:t xml:space="preserve">  </w:t>
            </w:r>
            <w:proofErr w:type="gramStart"/>
            <w:r>
              <w:rPr>
                <w:rFonts w:ascii="仿宋_GB2312" w:eastAsia="仿宋_GB2312" w:hAnsi="宋体" w:cs="宋体" w:hint="eastAsia"/>
                <w:kern w:val="0"/>
                <w:sz w:val="24"/>
              </w:rPr>
              <w:t>斌</w:t>
            </w:r>
            <w:proofErr w:type="gramEnd"/>
          </w:p>
        </w:tc>
        <w:tc>
          <w:tcPr>
            <w:tcW w:w="154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2018-2019</w:t>
            </w:r>
          </w:p>
        </w:tc>
        <w:tc>
          <w:tcPr>
            <w:tcW w:w="3195"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杨平科、李冠男、郑生岳、</w:t>
            </w:r>
          </w:p>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王萍</w:t>
            </w:r>
          </w:p>
        </w:tc>
      </w:tr>
      <w:tr w:rsidR="00CC1AF1">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189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2018J-GNZY-04</w:t>
            </w:r>
          </w:p>
        </w:tc>
        <w:tc>
          <w:tcPr>
            <w:tcW w:w="4260"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乡村振兴背景下涉农经管专业培养新型经营主体带头人的模式创新研究</w:t>
            </w:r>
          </w:p>
        </w:tc>
        <w:tc>
          <w:tcPr>
            <w:tcW w:w="153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许开录</w:t>
            </w:r>
          </w:p>
        </w:tc>
        <w:tc>
          <w:tcPr>
            <w:tcW w:w="154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2018-2019</w:t>
            </w:r>
          </w:p>
        </w:tc>
        <w:tc>
          <w:tcPr>
            <w:tcW w:w="3195"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王金花、刘宗盛、余广积、</w:t>
            </w:r>
          </w:p>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许开丽、赵珂巍、米海峰、</w:t>
            </w:r>
          </w:p>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邓万泰</w:t>
            </w:r>
          </w:p>
        </w:tc>
      </w:tr>
      <w:tr w:rsidR="00CC1AF1">
        <w:tc>
          <w:tcPr>
            <w:tcW w:w="82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189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2018J-GNZY-02</w:t>
            </w:r>
          </w:p>
        </w:tc>
        <w:tc>
          <w:tcPr>
            <w:tcW w:w="4260"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基于创新创业能力培养的畜牧兽医专业“现代学徒制”教学改革探索与实践</w:t>
            </w:r>
          </w:p>
        </w:tc>
        <w:tc>
          <w:tcPr>
            <w:tcW w:w="1530"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孙甲川</w:t>
            </w:r>
          </w:p>
        </w:tc>
        <w:tc>
          <w:tcPr>
            <w:tcW w:w="1545" w:type="dxa"/>
            <w:shd w:val="clear" w:color="auto" w:fill="auto"/>
            <w:vAlign w:val="center"/>
          </w:tcPr>
          <w:p w:rsidR="00CC1AF1" w:rsidRDefault="00800E00">
            <w:pPr>
              <w:jc w:val="center"/>
              <w:rPr>
                <w:rFonts w:ascii="仿宋_GB2312" w:eastAsia="仿宋_GB2312" w:hAnsi="宋体" w:cs="宋体"/>
                <w:kern w:val="0"/>
                <w:sz w:val="24"/>
              </w:rPr>
            </w:pPr>
            <w:r>
              <w:rPr>
                <w:rFonts w:ascii="仿宋_GB2312" w:eastAsia="仿宋_GB2312" w:hAnsi="宋体" w:cs="宋体" w:hint="eastAsia"/>
                <w:kern w:val="0"/>
                <w:sz w:val="24"/>
              </w:rPr>
              <w:t>2018-2019</w:t>
            </w:r>
          </w:p>
        </w:tc>
        <w:tc>
          <w:tcPr>
            <w:tcW w:w="3195" w:type="dxa"/>
            <w:shd w:val="clear" w:color="auto" w:fill="auto"/>
          </w:tcPr>
          <w:p w:rsidR="00CC1AF1" w:rsidRDefault="00800E00">
            <w:pPr>
              <w:jc w:val="left"/>
              <w:rPr>
                <w:rFonts w:ascii="仿宋_GB2312" w:eastAsia="仿宋_GB2312" w:hAnsi="宋体" w:cs="宋体"/>
                <w:kern w:val="0"/>
                <w:sz w:val="24"/>
              </w:rPr>
            </w:pPr>
            <w:r>
              <w:rPr>
                <w:rFonts w:ascii="仿宋_GB2312" w:eastAsia="仿宋_GB2312" w:hAnsi="宋体" w:cs="宋体" w:hint="eastAsia"/>
                <w:kern w:val="0"/>
                <w:sz w:val="24"/>
              </w:rPr>
              <w:t>宋世斌、苗世林、金丽娜、</w:t>
            </w:r>
          </w:p>
          <w:p w:rsidR="00CC1AF1" w:rsidRDefault="00800E00">
            <w:pPr>
              <w:jc w:val="left"/>
              <w:rPr>
                <w:rFonts w:ascii="仿宋_GB2312" w:eastAsia="仿宋_GB2312" w:hAnsi="宋体" w:cs="宋体"/>
                <w:kern w:val="0"/>
                <w:sz w:val="24"/>
              </w:rPr>
            </w:pPr>
            <w:proofErr w:type="gramStart"/>
            <w:r>
              <w:rPr>
                <w:rFonts w:ascii="仿宋_GB2312" w:eastAsia="仿宋_GB2312" w:hAnsi="宋体" w:cs="宋体" w:hint="eastAsia"/>
                <w:kern w:val="0"/>
                <w:sz w:val="24"/>
              </w:rPr>
              <w:t>敬淑燕</w:t>
            </w:r>
            <w:proofErr w:type="gramEnd"/>
          </w:p>
        </w:tc>
      </w:tr>
    </w:tbl>
    <w:p w:rsidR="00CC1AF1" w:rsidRDefault="00CC1AF1">
      <w:pPr>
        <w:jc w:val="left"/>
        <w:rPr>
          <w:rFonts w:ascii="宋体" w:hAnsi="宋体" w:cs="宋体"/>
          <w:b/>
          <w:bCs/>
          <w:sz w:val="36"/>
          <w:szCs w:val="36"/>
        </w:rPr>
      </w:pPr>
    </w:p>
    <w:p w:rsidR="00CC1AF1" w:rsidRDefault="00CC1AF1"/>
    <w:sectPr w:rsidR="00CC1AF1" w:rsidSect="00F9470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06" w:rsidRDefault="00F94706" w:rsidP="00F94706">
      <w:r>
        <w:separator/>
      </w:r>
    </w:p>
  </w:endnote>
  <w:endnote w:type="continuationSeparator" w:id="0">
    <w:p w:rsidR="00F94706" w:rsidRDefault="00F94706" w:rsidP="00F9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06" w:rsidRDefault="00F94706" w:rsidP="00F94706">
      <w:r>
        <w:separator/>
      </w:r>
    </w:p>
  </w:footnote>
  <w:footnote w:type="continuationSeparator" w:id="0">
    <w:p w:rsidR="00F94706" w:rsidRDefault="00F94706" w:rsidP="00F94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F1"/>
    <w:rsid w:val="00CC1AF1"/>
    <w:rsid w:val="00F94706"/>
    <w:rsid w:val="064B6D80"/>
    <w:rsid w:val="0B011BAA"/>
    <w:rsid w:val="4E1F6F63"/>
    <w:rsid w:val="7E210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568</Characters>
  <Application>Microsoft Office Word</Application>
  <DocSecurity>0</DocSecurity>
  <Lines>25</Lines>
  <Paragraphs>18</Paragraphs>
  <ScaleCrop>false</ScaleCrop>
  <Company>甘肃泰鑫科技发展有限公司</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879</cp:lastModifiedBy>
  <cp:revision>2</cp:revision>
  <cp:lastPrinted>2020-12-17T03:03:00Z</cp:lastPrinted>
  <dcterms:created xsi:type="dcterms:W3CDTF">2020-12-24T01:35:00Z</dcterms:created>
  <dcterms:modified xsi:type="dcterms:W3CDTF">2020-12-24T01:35:00Z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