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5A06B0" w14:textId="77777777" w:rsidR="004D7431" w:rsidRDefault="004D7431" w:rsidP="004D7431"/>
    <w:p w14:paraId="37BF586B" w14:textId="77777777" w:rsidR="004D7431" w:rsidRDefault="004D7431" w:rsidP="004D7431"/>
    <w:p w14:paraId="42AFC97A" w14:textId="77777777" w:rsidR="004D7431" w:rsidRDefault="004D7431" w:rsidP="004D7431"/>
    <w:p w14:paraId="6CD12788" w14:textId="77777777" w:rsidR="004D7431" w:rsidRPr="00EA3A21" w:rsidRDefault="004D7431" w:rsidP="004D7431">
      <w:pPr>
        <w:spacing w:line="1300" w:lineRule="exact"/>
        <w:rPr>
          <w:rFonts w:ascii="方正小标宋简体" w:eastAsia="方正小标宋简体" w:hint="eastAsia"/>
          <w:color w:val="FF0000"/>
          <w:w w:val="85"/>
          <w:sz w:val="84"/>
          <w:szCs w:val="84"/>
        </w:rPr>
      </w:pPr>
      <w:r w:rsidRPr="00EA3A21">
        <w:rPr>
          <w:rFonts w:ascii="方正小标宋简体" w:eastAsia="方正小标宋简体" w:hint="eastAsia"/>
          <w:color w:val="FF0000"/>
          <w:w w:val="85"/>
          <w:sz w:val="84"/>
          <w:szCs w:val="84"/>
        </w:rPr>
        <w:t>甘</w:t>
      </w:r>
      <w:r w:rsidRPr="00EA3A21">
        <w:rPr>
          <w:rFonts w:ascii="方正小标宋简体" w:eastAsia="方正小标宋简体" w:hint="eastAsia"/>
          <w:color w:val="FF0000"/>
          <w:w w:val="85"/>
          <w:sz w:val="18"/>
          <w:szCs w:val="18"/>
        </w:rPr>
        <w:t xml:space="preserve"> </w:t>
      </w:r>
      <w:proofErr w:type="gramStart"/>
      <w:r w:rsidRPr="00EA3A21">
        <w:rPr>
          <w:rFonts w:ascii="方正小标宋简体" w:eastAsia="方正小标宋简体" w:hint="eastAsia"/>
          <w:color w:val="FF0000"/>
          <w:w w:val="85"/>
          <w:sz w:val="84"/>
          <w:szCs w:val="84"/>
        </w:rPr>
        <w:t>肃</w:t>
      </w:r>
      <w:proofErr w:type="gramEnd"/>
      <w:r w:rsidRPr="00EA3A21">
        <w:rPr>
          <w:rFonts w:ascii="方正小标宋简体" w:eastAsia="方正小标宋简体" w:hint="eastAsia"/>
          <w:color w:val="FF0000"/>
          <w:w w:val="85"/>
          <w:sz w:val="84"/>
          <w:szCs w:val="84"/>
        </w:rPr>
        <w:t>农</w:t>
      </w:r>
      <w:r w:rsidRPr="00EA3A21">
        <w:rPr>
          <w:rFonts w:ascii="方正小标宋简体" w:eastAsia="方正小标宋简体" w:hint="eastAsia"/>
          <w:color w:val="FF0000"/>
          <w:w w:val="85"/>
          <w:sz w:val="18"/>
          <w:szCs w:val="18"/>
        </w:rPr>
        <w:t xml:space="preserve"> </w:t>
      </w:r>
      <w:proofErr w:type="gramStart"/>
      <w:r w:rsidRPr="00EA3A21">
        <w:rPr>
          <w:rFonts w:ascii="方正小标宋简体" w:eastAsia="方正小标宋简体" w:hint="eastAsia"/>
          <w:color w:val="FF0000"/>
          <w:w w:val="85"/>
          <w:sz w:val="84"/>
          <w:szCs w:val="84"/>
        </w:rPr>
        <w:t>业职</w:t>
      </w:r>
      <w:proofErr w:type="gramEnd"/>
      <w:r w:rsidRPr="00EA3A21">
        <w:rPr>
          <w:rFonts w:ascii="方正小标宋简体" w:eastAsia="方正小标宋简体" w:hint="eastAsia"/>
          <w:color w:val="FF0000"/>
          <w:w w:val="85"/>
          <w:sz w:val="13"/>
          <w:szCs w:val="13"/>
        </w:rPr>
        <w:t xml:space="preserve"> </w:t>
      </w:r>
      <w:r w:rsidRPr="00EA3A21">
        <w:rPr>
          <w:rFonts w:ascii="方正小标宋简体" w:eastAsia="方正小标宋简体" w:hint="eastAsia"/>
          <w:color w:val="FF0000"/>
          <w:w w:val="85"/>
          <w:sz w:val="84"/>
          <w:szCs w:val="84"/>
        </w:rPr>
        <w:t>业</w:t>
      </w:r>
      <w:r w:rsidRPr="00EA3A21">
        <w:rPr>
          <w:rFonts w:ascii="方正小标宋简体" w:eastAsia="方正小标宋简体" w:hint="eastAsia"/>
          <w:color w:val="FF0000"/>
          <w:w w:val="85"/>
          <w:sz w:val="10"/>
          <w:szCs w:val="10"/>
        </w:rPr>
        <w:t xml:space="preserve"> </w:t>
      </w:r>
      <w:r w:rsidRPr="00EA3A21">
        <w:rPr>
          <w:rFonts w:ascii="方正小标宋简体" w:eastAsia="方正小标宋简体" w:hint="eastAsia"/>
          <w:color w:val="FF0000"/>
          <w:w w:val="85"/>
          <w:sz w:val="84"/>
          <w:szCs w:val="84"/>
        </w:rPr>
        <w:t>技</w:t>
      </w:r>
      <w:r w:rsidRPr="00EA3A21">
        <w:rPr>
          <w:rFonts w:ascii="方正小标宋简体" w:eastAsia="方正小标宋简体" w:hint="eastAsia"/>
          <w:color w:val="FF0000"/>
          <w:w w:val="85"/>
          <w:sz w:val="11"/>
          <w:szCs w:val="11"/>
        </w:rPr>
        <w:t xml:space="preserve"> </w:t>
      </w:r>
      <w:r w:rsidRPr="00EA3A21">
        <w:rPr>
          <w:rFonts w:ascii="方正小标宋简体" w:eastAsia="方正小标宋简体" w:hint="eastAsia"/>
          <w:color w:val="FF0000"/>
          <w:w w:val="85"/>
          <w:sz w:val="84"/>
          <w:szCs w:val="84"/>
        </w:rPr>
        <w:t>术</w:t>
      </w:r>
      <w:r w:rsidRPr="00EA3A21">
        <w:rPr>
          <w:rFonts w:ascii="方正小标宋简体" w:eastAsia="方正小标宋简体" w:hint="eastAsia"/>
          <w:color w:val="FF0000"/>
          <w:w w:val="85"/>
          <w:sz w:val="11"/>
          <w:szCs w:val="11"/>
        </w:rPr>
        <w:t xml:space="preserve"> </w:t>
      </w:r>
      <w:r w:rsidRPr="00EA3A21">
        <w:rPr>
          <w:rFonts w:ascii="方正小标宋简体" w:eastAsia="方正小标宋简体" w:hint="eastAsia"/>
          <w:color w:val="FF0000"/>
          <w:w w:val="85"/>
          <w:sz w:val="84"/>
          <w:szCs w:val="84"/>
        </w:rPr>
        <w:t>学</w:t>
      </w:r>
      <w:r w:rsidRPr="00EA3A21">
        <w:rPr>
          <w:rFonts w:ascii="方正小标宋简体" w:eastAsia="方正小标宋简体" w:hint="eastAsia"/>
          <w:color w:val="FF0000"/>
          <w:w w:val="85"/>
          <w:sz w:val="11"/>
          <w:szCs w:val="11"/>
        </w:rPr>
        <w:t xml:space="preserve"> </w:t>
      </w:r>
      <w:r w:rsidRPr="00EA3A21">
        <w:rPr>
          <w:rFonts w:ascii="方正小标宋简体" w:eastAsia="方正小标宋简体" w:hint="eastAsia"/>
          <w:color w:val="FF0000"/>
          <w:w w:val="85"/>
          <w:sz w:val="84"/>
          <w:szCs w:val="84"/>
        </w:rPr>
        <w:t>院</w:t>
      </w:r>
      <w:r w:rsidRPr="00EA3A21">
        <w:rPr>
          <w:rFonts w:ascii="方正小标宋简体" w:eastAsia="方正小标宋简体" w:hint="eastAsia"/>
          <w:color w:val="FF0000"/>
          <w:w w:val="85"/>
          <w:sz w:val="11"/>
          <w:szCs w:val="11"/>
        </w:rPr>
        <w:t xml:space="preserve"> </w:t>
      </w:r>
      <w:r w:rsidRPr="00EA3A21">
        <w:rPr>
          <w:rFonts w:ascii="方正小标宋简体" w:eastAsia="方正小标宋简体" w:hint="eastAsia"/>
          <w:color w:val="FF0000"/>
          <w:w w:val="85"/>
          <w:sz w:val="84"/>
          <w:szCs w:val="84"/>
        </w:rPr>
        <w:t>文件</w:t>
      </w:r>
    </w:p>
    <w:p w14:paraId="2EE680EC" w14:textId="77777777" w:rsidR="004D7431" w:rsidRDefault="004D7431" w:rsidP="004D7431"/>
    <w:p w14:paraId="5BECA298" w14:textId="77777777" w:rsidR="004D7431" w:rsidRDefault="004D7431" w:rsidP="004D7431"/>
    <w:p w14:paraId="2026784A" w14:textId="77777777" w:rsidR="004D7431" w:rsidRDefault="004D7431" w:rsidP="004D7431">
      <w:pPr>
        <w:spacing w:line="360" w:lineRule="exact"/>
      </w:pPr>
    </w:p>
    <w:p w14:paraId="7EE164E7" w14:textId="77777777" w:rsidR="004D7431" w:rsidRPr="008B6A43" w:rsidRDefault="004D7431" w:rsidP="004D7431">
      <w:pPr>
        <w:spacing w:line="360" w:lineRule="exact"/>
        <w:jc w:val="center"/>
        <w:rPr>
          <w:rFonts w:ascii="仿宋_GB2312" w:eastAsia="仿宋_GB2312" w:hint="eastAsia"/>
          <w:sz w:val="32"/>
          <w:szCs w:val="32"/>
        </w:rPr>
      </w:pPr>
      <w:bookmarkStart w:id="0" w:name="文号"/>
      <w:r>
        <w:rPr>
          <w:rFonts w:ascii="仿宋_GB2312" w:eastAsia="仿宋_GB2312" w:hint="eastAsia"/>
          <w:sz w:val="32"/>
          <w:szCs w:val="32"/>
        </w:rPr>
        <w:t>甘农职院发〔2016〕101号</w:t>
      </w:r>
      <w:bookmarkEnd w:id="0"/>
    </w:p>
    <w:p w14:paraId="27E8F0B3" w14:textId="4520E599" w:rsidR="004D7431" w:rsidRDefault="004D7431" w:rsidP="004D7431">
      <w:pPr>
        <w:spacing w:line="520" w:lineRule="exact"/>
        <w:rPr>
          <w:rFonts w:ascii="仿宋_GB2312" w:eastAsia="仿宋_GB2312"/>
          <w:sz w:val="32"/>
          <w:szCs w:val="32"/>
        </w:rPr>
      </w:pPr>
      <w:r>
        <w:rPr>
          <w:rFonts w:ascii="仿宋_GB2312" w:eastAsia="仿宋_GB2312"/>
          <w:noProof/>
          <w:sz w:val="32"/>
          <w:szCs w:val="32"/>
        </w:rPr>
        <mc:AlternateContent>
          <mc:Choice Requires="wps">
            <w:drawing>
              <wp:anchor distT="0" distB="0" distL="114300" distR="114300" simplePos="0" relativeHeight="251659264" behindDoc="1" locked="0" layoutInCell="1" allowOverlap="1" wp14:anchorId="7C71B6EA" wp14:editId="33E72270">
                <wp:simplePos x="0" y="0"/>
                <wp:positionH relativeFrom="column">
                  <wp:posOffset>-11430</wp:posOffset>
                </wp:positionH>
                <wp:positionV relativeFrom="paragraph">
                  <wp:posOffset>42545</wp:posOffset>
                </wp:positionV>
                <wp:extent cx="5721350" cy="0"/>
                <wp:effectExtent l="15875" t="19050" r="15875" b="19050"/>
                <wp:wrapNone/>
                <wp:docPr id="3" name="直接箭头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1350" cy="0"/>
                        </a:xfrm>
                        <a:prstGeom prst="straightConnector1">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AAE0DC" id="_x0000_t32" coordsize="21600,21600" o:spt="32" o:oned="t" path="m,l21600,21600e" filled="f">
                <v:path arrowok="t" fillok="f" o:connecttype="none"/>
                <o:lock v:ext="edit" shapetype="t"/>
              </v:shapetype>
              <v:shape id="直接箭头连接符 3" o:spid="_x0000_s1026" type="#_x0000_t32" style="position:absolute;left:0;text-align:left;margin-left:-.9pt;margin-top:3.35pt;width:450.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zGvQwIAAEgEAAAOAAAAZHJzL2Uyb0RvYy54bWysVMGO0zAQvSPxD5bvbZI27XajTVcoabks&#10;sNIuH+DaTmOR2JbtbVohfoEfQOIEnIDT3vkaWD6DsdtUu3BBiBycccbz5s3Mc87Ot22DNtxYoWSO&#10;k2GMEZdUMSHXOX55vRzMMLKOSEYaJXmOd9zi8/njR2edzvhI1aph3CAAkTbrdI5r53QWRZbWvCV2&#10;qDSX4KyUaYmDrVlHzJAO0NsmGsXxNOqUYdooyq2Fr+XeiecBv6o4dS+qynKHmhwDNxdWE9aVX6P5&#10;GcnWhuha0AMN8g8sWiIkJD1ClcQRdGPEH1CtoEZZVbkhVW2kqkpQHmqAapL4t2quaqJ5qAWaY/Wx&#10;Tfb/wdLnm0uDBMvxGCNJWhjR3bvbH28/3n398v3D7c9v7739+RMa+1Z12mYQUchL44ulW3mlLxR9&#10;ZZFURU3kmgfK1zsNOImPiB6E+I3VkHDVPVMMzpAbp0LftpVpPSR0BG3DeHbH8fCtQxQ+Tk5GyXgC&#10;U6S9LyJZH6iNdU+5apE3cmydIWJdu0JJCSJQJglpyObCOk+LZH2AzyrVUjRN0EIjUZfj0SSN4xBh&#10;VSOY9/pz1qxXRWPQhoCclssYnlAkeO4fM+pGsoBWc8IWB9sR0extyN5IjweVAZ+DtdfL69P4dDFb&#10;zNJBOpouBmlcloMnyyIdTJfJyaQcl0VRJm88tSTNasEYl55dr90k/TttHG7RXnVH9R77ED1EDw0D&#10;sv07kA6j9dPc62Kl2O7S9CMHuYbDh6vl78P9Pdj3fwDzXwAAAP//AwBQSwMEFAAGAAgAAAAhAJ2a&#10;LI/aAAAABgEAAA8AAABkcnMvZG93bnJldi54bWxMjsFOwzAQRO9I/IO1SFyq1kkPoQ1xqqoSRw4U&#10;JMTNjbdOhL0OsdMEvp6FCxxHM3rzqt3snbjgELtACvJVBgKpCaYjq+Dl+WG5ARGTJqNdIFTwiRF2&#10;9fVVpUsTJnrCyzFZwRCKpVbQptSXUsamRa/jKvRI3J3D4HXiOFhpBj0x3Du5zrJCet0RP7S6x0OL&#10;zftx9AqKD/OVvb0eRmcf80Vx3k/RLqxStzfz/h5Ewjn9jeFHn9WhZqdTGMlE4RQsczZPzLoDwfVm&#10;u12DOP1mWVfyv379DQAA//8DAFBLAQItABQABgAIAAAAIQC2gziS/gAAAOEBAAATAAAAAAAAAAAA&#10;AAAAAAAAAABbQ29udGVudF9UeXBlc10ueG1sUEsBAi0AFAAGAAgAAAAhADj9If/WAAAAlAEAAAsA&#10;AAAAAAAAAAAAAAAALwEAAF9yZWxzLy5yZWxzUEsBAi0AFAAGAAgAAAAhAK03Ma9DAgAASAQAAA4A&#10;AAAAAAAAAAAAAAAALgIAAGRycy9lMm9Eb2MueG1sUEsBAi0AFAAGAAgAAAAhAJ2aLI/aAAAABgEA&#10;AA8AAAAAAAAAAAAAAAAAnQQAAGRycy9kb3ducmV2LnhtbFBLBQYAAAAABAAEAPMAAACkBQAAAAA=&#10;" strokecolor="red" strokeweight="2pt"/>
            </w:pict>
          </mc:Fallback>
        </mc:AlternateContent>
      </w:r>
    </w:p>
    <w:p w14:paraId="2E66C364" w14:textId="77777777" w:rsidR="004D7431" w:rsidRPr="00354142" w:rsidRDefault="004D7431" w:rsidP="004D7431">
      <w:pPr>
        <w:spacing w:line="520" w:lineRule="exact"/>
        <w:rPr>
          <w:rFonts w:ascii="仿宋_GB2312" w:eastAsia="仿宋_GB2312" w:hint="eastAsia"/>
          <w:sz w:val="32"/>
          <w:szCs w:val="32"/>
        </w:rPr>
      </w:pPr>
    </w:p>
    <w:p w14:paraId="3762AE4B" w14:textId="77777777" w:rsidR="004D7431" w:rsidRDefault="004D7431" w:rsidP="004D7431">
      <w:pPr>
        <w:spacing w:line="600" w:lineRule="exact"/>
        <w:jc w:val="center"/>
        <w:rPr>
          <w:rFonts w:ascii="方正小标宋简体" w:eastAsia="方正小标宋简体" w:hint="eastAsia"/>
          <w:sz w:val="44"/>
          <w:szCs w:val="44"/>
        </w:rPr>
      </w:pPr>
      <w:bookmarkStart w:id="1" w:name="发文标题"/>
      <w:r>
        <w:rPr>
          <w:rFonts w:ascii="方正小标宋简体" w:eastAsia="方正小标宋简体" w:hint="eastAsia"/>
          <w:sz w:val="44"/>
          <w:szCs w:val="44"/>
        </w:rPr>
        <w:t>关于印发</w:t>
      </w:r>
      <w:proofErr w:type="gramStart"/>
      <w:r>
        <w:rPr>
          <w:rFonts w:ascii="方正小标宋简体" w:eastAsia="方正小标宋简体" w:hint="eastAsia"/>
          <w:sz w:val="44"/>
          <w:szCs w:val="44"/>
        </w:rPr>
        <w:t>《</w:t>
      </w:r>
      <w:proofErr w:type="gramEnd"/>
      <w:r>
        <w:rPr>
          <w:rFonts w:ascii="方正小标宋简体" w:eastAsia="方正小标宋简体" w:hint="eastAsia"/>
          <w:sz w:val="44"/>
          <w:szCs w:val="44"/>
        </w:rPr>
        <w:t>甘肃农业职业技术学院学术委员会</w:t>
      </w:r>
    </w:p>
    <w:p w14:paraId="5FC53A5A" w14:textId="77777777" w:rsidR="004D7431" w:rsidRDefault="004D7431" w:rsidP="004D7431">
      <w:pPr>
        <w:spacing w:line="600" w:lineRule="exact"/>
        <w:jc w:val="center"/>
        <w:rPr>
          <w:rFonts w:ascii="方正小标宋简体" w:eastAsia="方正小标宋简体" w:hint="eastAsia"/>
          <w:sz w:val="44"/>
          <w:szCs w:val="44"/>
        </w:rPr>
      </w:pPr>
      <w:r>
        <w:rPr>
          <w:rFonts w:ascii="方正小标宋简体" w:eastAsia="方正小标宋简体" w:hint="eastAsia"/>
          <w:sz w:val="44"/>
          <w:szCs w:val="44"/>
        </w:rPr>
        <w:t>专业评审委员会、职称评审委员会章程</w:t>
      </w:r>
      <w:proofErr w:type="gramStart"/>
      <w:r>
        <w:rPr>
          <w:rFonts w:ascii="方正小标宋简体" w:eastAsia="方正小标宋简体" w:hint="eastAsia"/>
          <w:sz w:val="44"/>
          <w:szCs w:val="44"/>
        </w:rPr>
        <w:t>》</w:t>
      </w:r>
      <w:proofErr w:type="gramEnd"/>
      <w:r>
        <w:rPr>
          <w:rFonts w:ascii="方正小标宋简体" w:eastAsia="方正小标宋简体" w:hint="eastAsia"/>
          <w:sz w:val="44"/>
          <w:szCs w:val="44"/>
        </w:rPr>
        <w:t>及</w:t>
      </w:r>
    </w:p>
    <w:p w14:paraId="2C5C76FF" w14:textId="77777777" w:rsidR="004D7431" w:rsidRPr="00126E6E" w:rsidRDefault="004D7431" w:rsidP="004D7431">
      <w:pPr>
        <w:spacing w:line="600" w:lineRule="exact"/>
        <w:jc w:val="center"/>
        <w:rPr>
          <w:rFonts w:ascii="方正小标宋简体" w:eastAsia="方正小标宋简体" w:hint="eastAsia"/>
          <w:sz w:val="44"/>
          <w:szCs w:val="44"/>
        </w:rPr>
      </w:pPr>
      <w:r>
        <w:rPr>
          <w:rFonts w:ascii="方正小标宋简体" w:eastAsia="方正小标宋简体" w:hint="eastAsia"/>
          <w:sz w:val="44"/>
          <w:szCs w:val="44"/>
        </w:rPr>
        <w:t>管理办法和实施细则的通知</w:t>
      </w:r>
      <w:bookmarkEnd w:id="1"/>
    </w:p>
    <w:p w14:paraId="724DE87B" w14:textId="77777777" w:rsidR="004D7431" w:rsidRDefault="004D7431" w:rsidP="004D7431">
      <w:pPr>
        <w:spacing w:line="520" w:lineRule="exact"/>
        <w:ind w:firstLineChars="200" w:firstLine="640"/>
        <w:rPr>
          <w:rFonts w:ascii="仿宋_GB2312" w:eastAsia="仿宋_GB2312"/>
          <w:sz w:val="32"/>
          <w:szCs w:val="32"/>
        </w:rPr>
      </w:pPr>
    </w:p>
    <w:p w14:paraId="31DC9A57" w14:textId="77777777" w:rsidR="004D7431" w:rsidRPr="00113648" w:rsidRDefault="004D7431" w:rsidP="004D7431">
      <w:pPr>
        <w:spacing w:line="520" w:lineRule="exact"/>
        <w:rPr>
          <w:rFonts w:ascii="仿宋" w:eastAsia="仿宋" w:hAnsi="仿宋" w:cs="宋体"/>
          <w:kern w:val="0"/>
          <w:sz w:val="32"/>
          <w:szCs w:val="32"/>
        </w:rPr>
      </w:pPr>
      <w:r w:rsidRPr="00113648">
        <w:rPr>
          <w:rFonts w:ascii="仿宋" w:eastAsia="仿宋" w:hAnsi="仿宋" w:cs="宋体" w:hint="eastAsia"/>
          <w:kern w:val="0"/>
          <w:sz w:val="32"/>
          <w:szCs w:val="32"/>
        </w:rPr>
        <w:t>各部门，各系（部）：</w:t>
      </w:r>
    </w:p>
    <w:p w14:paraId="7719C58F" w14:textId="77777777" w:rsidR="004D7431" w:rsidRPr="004D7431" w:rsidRDefault="004D7431" w:rsidP="004D7431">
      <w:pPr>
        <w:pStyle w:val="a7"/>
        <w:shd w:val="clear" w:color="auto" w:fill="FFFFFF"/>
        <w:spacing w:before="0" w:beforeAutospacing="0" w:after="0" w:afterAutospacing="0" w:line="520" w:lineRule="exact"/>
        <w:ind w:firstLineChars="200" w:firstLine="640"/>
        <w:rPr>
          <w:rFonts w:ascii="仿宋" w:eastAsia="仿宋" w:hAnsi="仿宋"/>
          <w:sz w:val="32"/>
          <w:szCs w:val="32"/>
        </w:rPr>
      </w:pPr>
      <w:r w:rsidRPr="00167EC1">
        <w:rPr>
          <w:rFonts w:ascii="仿宋" w:eastAsia="仿宋" w:hAnsi="仿宋"/>
          <w:sz w:val="32"/>
          <w:szCs w:val="32"/>
        </w:rPr>
        <w:t>为充分发挥</w:t>
      </w:r>
      <w:r w:rsidRPr="00167EC1">
        <w:rPr>
          <w:rFonts w:ascii="仿宋" w:eastAsia="仿宋" w:hAnsi="仿宋" w:hint="eastAsia"/>
          <w:sz w:val="32"/>
          <w:szCs w:val="32"/>
        </w:rPr>
        <w:t>甘肃农业职业技术学院</w:t>
      </w:r>
      <w:r w:rsidRPr="00167EC1">
        <w:rPr>
          <w:rFonts w:ascii="仿宋" w:eastAsia="仿宋" w:hAnsi="仿宋"/>
          <w:sz w:val="32"/>
          <w:szCs w:val="32"/>
        </w:rPr>
        <w:t>学术委员会</w:t>
      </w:r>
      <w:r w:rsidRPr="00167EC1">
        <w:rPr>
          <w:rFonts w:ascii="仿宋" w:eastAsia="仿宋" w:hAnsi="仿宋" w:hint="eastAsia"/>
          <w:sz w:val="32"/>
          <w:szCs w:val="32"/>
        </w:rPr>
        <w:t>、</w:t>
      </w:r>
      <w:r w:rsidRPr="00167EC1">
        <w:rPr>
          <w:rFonts w:ascii="仿宋" w:eastAsia="仿宋" w:hAnsi="仿宋"/>
          <w:sz w:val="32"/>
          <w:szCs w:val="32"/>
        </w:rPr>
        <w:t>专业评审委员会</w:t>
      </w:r>
      <w:r w:rsidRPr="00167EC1">
        <w:rPr>
          <w:rFonts w:ascii="仿宋" w:eastAsia="仿宋" w:hAnsi="仿宋" w:hint="eastAsia"/>
          <w:sz w:val="32"/>
          <w:szCs w:val="32"/>
        </w:rPr>
        <w:t>、</w:t>
      </w:r>
      <w:r w:rsidRPr="00167EC1">
        <w:rPr>
          <w:rFonts w:ascii="仿宋" w:eastAsia="仿宋" w:hAnsi="仿宋"/>
          <w:sz w:val="32"/>
          <w:szCs w:val="32"/>
        </w:rPr>
        <w:t>职称评审委员会在</w:t>
      </w:r>
      <w:r w:rsidRPr="00167EC1">
        <w:rPr>
          <w:rFonts w:ascii="仿宋" w:eastAsia="仿宋" w:hAnsi="仿宋" w:hint="eastAsia"/>
          <w:sz w:val="32"/>
          <w:szCs w:val="32"/>
        </w:rPr>
        <w:t>学院</w:t>
      </w:r>
      <w:r w:rsidRPr="00167EC1">
        <w:rPr>
          <w:rFonts w:ascii="仿宋" w:eastAsia="仿宋" w:hAnsi="仿宋"/>
          <w:sz w:val="32"/>
          <w:szCs w:val="32"/>
        </w:rPr>
        <w:t>学术事务中的作用，</w:t>
      </w:r>
      <w:r w:rsidRPr="00167EC1">
        <w:rPr>
          <w:rFonts w:ascii="仿宋" w:eastAsia="仿宋" w:hAnsi="仿宋" w:hint="eastAsia"/>
          <w:sz w:val="32"/>
          <w:szCs w:val="32"/>
        </w:rPr>
        <w:t>加强和完善我院教科研项目的管理工作，坚持学术诚信，维护学术道德，</w:t>
      </w:r>
      <w:r w:rsidRPr="00167EC1">
        <w:rPr>
          <w:rFonts w:ascii="仿宋" w:eastAsia="仿宋" w:hAnsi="仿宋" w:hint="eastAsia"/>
          <w:snapToGrid w:val="0"/>
          <w:sz w:val="32"/>
          <w:szCs w:val="32"/>
        </w:rPr>
        <w:t>调动教职工在教学、管理、育人、专业建设等方面积极开展学术研究，</w:t>
      </w:r>
      <w:r w:rsidRPr="00167EC1">
        <w:rPr>
          <w:rFonts w:ascii="仿宋" w:eastAsia="仿宋" w:hAnsi="仿宋" w:hint="eastAsia"/>
          <w:snapToGrid w:val="0"/>
          <w:sz w:val="32"/>
          <w:szCs w:val="32"/>
          <w:shd w:val="clear" w:color="auto" w:fill="FFFFFF"/>
        </w:rPr>
        <w:t>提升学院整体教科研水平和学术水平，</w:t>
      </w:r>
      <w:r w:rsidRPr="00167EC1">
        <w:rPr>
          <w:rFonts w:ascii="仿宋" w:eastAsia="仿宋" w:hAnsi="仿宋" w:hint="eastAsia"/>
          <w:sz w:val="32"/>
          <w:szCs w:val="32"/>
        </w:rPr>
        <w:t>结合学院改革发展</w:t>
      </w:r>
      <w:r>
        <w:rPr>
          <w:rFonts w:ascii="仿宋" w:eastAsia="仿宋" w:hAnsi="仿宋" w:hint="eastAsia"/>
          <w:sz w:val="32"/>
          <w:szCs w:val="32"/>
        </w:rPr>
        <w:t>实际，</w:t>
      </w:r>
      <w:r w:rsidRPr="004D7431">
        <w:rPr>
          <w:rFonts w:ascii="仿宋" w:eastAsia="仿宋" w:hAnsi="仿宋" w:hint="eastAsia"/>
          <w:sz w:val="32"/>
          <w:szCs w:val="32"/>
        </w:rPr>
        <w:t>现将《</w:t>
      </w:r>
      <w:r w:rsidRPr="004D7431">
        <w:rPr>
          <w:rFonts w:ascii="仿宋" w:eastAsia="仿宋" w:hAnsi="仿宋"/>
          <w:sz w:val="32"/>
          <w:szCs w:val="32"/>
        </w:rPr>
        <w:t>甘肃农业职业技术学院学术委员会</w:t>
      </w:r>
      <w:r w:rsidRPr="004D7431">
        <w:rPr>
          <w:rFonts w:ascii="仿宋" w:eastAsia="仿宋" w:hAnsi="仿宋" w:hint="eastAsia"/>
          <w:sz w:val="32"/>
          <w:szCs w:val="32"/>
        </w:rPr>
        <w:t>、</w:t>
      </w:r>
      <w:r w:rsidRPr="004D7431">
        <w:rPr>
          <w:rFonts w:ascii="仿宋" w:eastAsia="仿宋" w:hAnsi="仿宋"/>
          <w:sz w:val="32"/>
          <w:szCs w:val="32"/>
        </w:rPr>
        <w:t>专业评审委员会</w:t>
      </w:r>
      <w:r w:rsidRPr="004D7431">
        <w:rPr>
          <w:rFonts w:ascii="仿宋" w:eastAsia="仿宋" w:hAnsi="仿宋" w:hint="eastAsia"/>
          <w:sz w:val="32"/>
          <w:szCs w:val="32"/>
        </w:rPr>
        <w:t>、</w:t>
      </w:r>
      <w:r w:rsidRPr="004D7431">
        <w:rPr>
          <w:rFonts w:ascii="仿宋" w:eastAsia="仿宋" w:hAnsi="仿宋"/>
          <w:sz w:val="32"/>
          <w:szCs w:val="32"/>
        </w:rPr>
        <w:t>职称评审委员会章程</w:t>
      </w:r>
      <w:r w:rsidRPr="004D7431">
        <w:rPr>
          <w:rFonts w:ascii="仿宋" w:eastAsia="仿宋" w:hAnsi="仿宋" w:hint="eastAsia"/>
          <w:sz w:val="32"/>
          <w:szCs w:val="32"/>
        </w:rPr>
        <w:t>》及</w:t>
      </w:r>
      <w:r w:rsidRPr="004D7431">
        <w:rPr>
          <w:rFonts w:ascii="仿宋" w:eastAsia="仿宋" w:hAnsi="仿宋"/>
          <w:sz w:val="32"/>
          <w:szCs w:val="32"/>
        </w:rPr>
        <w:t>管理办法和实施细则</w:t>
      </w:r>
      <w:r w:rsidRPr="004D7431">
        <w:rPr>
          <w:rFonts w:ascii="仿宋" w:eastAsia="仿宋" w:hAnsi="仿宋" w:hint="eastAsia"/>
          <w:sz w:val="32"/>
          <w:szCs w:val="32"/>
        </w:rPr>
        <w:t>印发你们，请认真学习并贯彻执行。</w:t>
      </w:r>
    </w:p>
    <w:p w14:paraId="32BCE381" w14:textId="77777777" w:rsidR="004D7431" w:rsidRPr="004D7431" w:rsidRDefault="004D7431" w:rsidP="004D7431">
      <w:pPr>
        <w:spacing w:line="520" w:lineRule="exact"/>
        <w:rPr>
          <w:rFonts w:ascii="仿宋" w:eastAsia="仿宋" w:hAnsi="仿宋" w:cs="宋体"/>
          <w:kern w:val="0"/>
          <w:sz w:val="32"/>
          <w:szCs w:val="32"/>
        </w:rPr>
      </w:pPr>
      <w:r w:rsidRPr="004D7431">
        <w:rPr>
          <w:rFonts w:ascii="仿宋" w:eastAsia="仿宋" w:hAnsi="仿宋" w:cs="宋体" w:hint="eastAsia"/>
          <w:kern w:val="0"/>
          <w:sz w:val="32"/>
          <w:szCs w:val="32"/>
        </w:rPr>
        <w:t xml:space="preserve">     </w:t>
      </w:r>
    </w:p>
    <w:p w14:paraId="27120E60" w14:textId="57562E02" w:rsidR="004D7431" w:rsidRPr="004D7431" w:rsidRDefault="004D7431" w:rsidP="004D7431">
      <w:pPr>
        <w:spacing w:line="520" w:lineRule="exact"/>
        <w:ind w:leftChars="250" w:left="1485" w:hangingChars="300" w:hanging="960"/>
        <w:rPr>
          <w:rFonts w:ascii="仿宋" w:eastAsia="仿宋" w:hAnsi="仿宋" w:cs="宋体" w:hint="eastAsia"/>
          <w:kern w:val="0"/>
          <w:sz w:val="32"/>
          <w:szCs w:val="32"/>
        </w:rPr>
      </w:pPr>
      <w:r w:rsidRPr="004D7431">
        <w:rPr>
          <w:rFonts w:ascii="仿宋" w:eastAsia="仿宋" w:hAnsi="仿宋" w:cs="宋体" w:hint="eastAsia"/>
          <w:kern w:val="0"/>
          <w:sz w:val="32"/>
          <w:szCs w:val="32"/>
        </w:rPr>
        <w:t>附件：</w:t>
      </w:r>
      <w:r w:rsidRPr="004D7431">
        <w:rPr>
          <w:rFonts w:ascii="仿宋" w:eastAsia="仿宋" w:hAnsi="仿宋" w:cs="宋体"/>
          <w:kern w:val="0"/>
          <w:sz w:val="32"/>
          <w:szCs w:val="32"/>
        </w:rPr>
        <w:t xml:space="preserve"> </w:t>
      </w:r>
      <w:r w:rsidRPr="004D7431">
        <w:rPr>
          <w:rFonts w:ascii="仿宋" w:eastAsia="仿宋" w:hAnsi="仿宋" w:cs="宋体" w:hint="eastAsia"/>
          <w:kern w:val="0"/>
          <w:sz w:val="32"/>
          <w:szCs w:val="32"/>
        </w:rPr>
        <w:t>甘肃农业职业技术学院预防与查处学术不端行为的实施细则</w:t>
      </w:r>
    </w:p>
    <w:p w14:paraId="7ABE2FDE" w14:textId="77777777" w:rsidR="004D7431" w:rsidRPr="004D7431" w:rsidRDefault="004D7431" w:rsidP="004D7431">
      <w:pPr>
        <w:spacing w:line="520" w:lineRule="exact"/>
        <w:ind w:leftChars="700" w:left="1630" w:hangingChars="50" w:hanging="160"/>
        <w:rPr>
          <w:rFonts w:ascii="仿宋" w:eastAsia="仿宋" w:hAnsi="仿宋" w:cs="宋体" w:hint="eastAsia"/>
          <w:kern w:val="0"/>
          <w:sz w:val="32"/>
          <w:szCs w:val="32"/>
        </w:rPr>
      </w:pPr>
    </w:p>
    <w:p w14:paraId="6D3F6449" w14:textId="77777777" w:rsidR="004D7431" w:rsidRPr="004D7431" w:rsidRDefault="004D7431" w:rsidP="004D7431">
      <w:pPr>
        <w:spacing w:line="520" w:lineRule="exact"/>
        <w:ind w:leftChars="700" w:left="1630" w:hangingChars="50" w:hanging="160"/>
        <w:rPr>
          <w:rFonts w:ascii="仿宋" w:eastAsia="仿宋" w:hAnsi="仿宋" w:cs="宋体" w:hint="eastAsia"/>
          <w:kern w:val="0"/>
          <w:sz w:val="32"/>
          <w:szCs w:val="32"/>
        </w:rPr>
      </w:pPr>
    </w:p>
    <w:p w14:paraId="33F7427A" w14:textId="77777777" w:rsidR="004D7431" w:rsidRPr="004D7431" w:rsidRDefault="004D7431" w:rsidP="004D7431">
      <w:pPr>
        <w:spacing w:line="520" w:lineRule="exact"/>
        <w:ind w:leftChars="700" w:left="1630" w:hangingChars="50" w:hanging="160"/>
        <w:rPr>
          <w:rFonts w:ascii="仿宋" w:eastAsia="仿宋" w:hAnsi="仿宋" w:cs="宋体"/>
          <w:kern w:val="0"/>
          <w:sz w:val="32"/>
          <w:szCs w:val="32"/>
        </w:rPr>
      </w:pPr>
    </w:p>
    <w:p w14:paraId="2FBE02D6" w14:textId="77777777" w:rsidR="004D7431" w:rsidRPr="004D7431" w:rsidRDefault="004D7431" w:rsidP="004D7431">
      <w:pPr>
        <w:spacing w:line="520" w:lineRule="exact"/>
        <w:ind w:firstLineChars="1400" w:firstLine="4480"/>
        <w:rPr>
          <w:rFonts w:ascii="仿宋" w:eastAsia="仿宋" w:hAnsi="仿宋" w:cs="宋体"/>
          <w:kern w:val="0"/>
          <w:sz w:val="32"/>
          <w:szCs w:val="32"/>
        </w:rPr>
      </w:pPr>
      <w:r w:rsidRPr="004D7431">
        <w:rPr>
          <w:rFonts w:ascii="仿宋" w:eastAsia="仿宋" w:hAnsi="仿宋" w:cs="宋体" w:hint="eastAsia"/>
          <w:kern w:val="0"/>
          <w:sz w:val="32"/>
          <w:szCs w:val="32"/>
        </w:rPr>
        <w:pict w14:anchorId="31831A88">
          <v:shapetype id="_x0000_t201" coordsize="21600,21600" o:spt="201" path="m,l,21600r21600,l21600,xe">
            <v:stroke joinstyle="miter"/>
            <v:path shadowok="f" o:extrusionok="f" strokeok="f" fillok="f" o:connecttype="rect"/>
            <o:lock v:ext="edit" shapetype="t"/>
          </v:shapetype>
          <v:shape id="_x0000_s2053" type="#_x0000_t201" style="position:absolute;left:0;text-align:left;margin-left:319.1pt;margin-top:275.55pt;width:119.25pt;height:119.25pt;z-index:251662336;mso-position-horizontal-relative:page;mso-position-vertical-relative:page" stroked="f">
            <v:imagedata r:id="rId6" o:title=""/>
            <w10:wrap anchorx="page" anchory="page"/>
          </v:shape>
          <w:control r:id="rId7" w:name="SignatureCtrl1" w:shapeid="_x0000_s2053"/>
        </w:pict>
      </w:r>
      <w:r w:rsidRPr="004D7431">
        <w:rPr>
          <w:rFonts w:ascii="仿宋" w:eastAsia="仿宋" w:hAnsi="仿宋" w:cs="宋体" w:hint="eastAsia"/>
          <w:kern w:val="0"/>
          <w:sz w:val="32"/>
          <w:szCs w:val="32"/>
        </w:rPr>
        <w:t>甘肃农业职业技术学院</w:t>
      </w:r>
    </w:p>
    <w:p w14:paraId="277F8E48" w14:textId="77777777" w:rsidR="004D7431" w:rsidRPr="004D7431" w:rsidRDefault="004D7431" w:rsidP="004D7431">
      <w:pPr>
        <w:spacing w:line="520" w:lineRule="exact"/>
        <w:ind w:firstLineChars="1500" w:firstLine="4800"/>
        <w:rPr>
          <w:rFonts w:ascii="仿宋" w:eastAsia="仿宋" w:hAnsi="仿宋" w:cs="宋体" w:hint="eastAsia"/>
          <w:kern w:val="0"/>
          <w:sz w:val="32"/>
          <w:szCs w:val="32"/>
        </w:rPr>
      </w:pPr>
      <w:r w:rsidRPr="004D7431">
        <w:rPr>
          <w:rFonts w:ascii="仿宋" w:eastAsia="仿宋" w:hAnsi="仿宋" w:cs="宋体" w:hint="eastAsia"/>
          <w:kern w:val="0"/>
          <w:sz w:val="32"/>
          <w:szCs w:val="32"/>
        </w:rPr>
        <w:t>2016年11月23日</w:t>
      </w:r>
    </w:p>
    <w:p w14:paraId="63821F05" w14:textId="77777777" w:rsidR="004D7431" w:rsidRDefault="004D7431" w:rsidP="004D7431">
      <w:pPr>
        <w:spacing w:line="520" w:lineRule="exact"/>
        <w:ind w:firstLineChars="1500" w:firstLine="4800"/>
        <w:rPr>
          <w:rFonts w:ascii="仿宋_GB2312" w:eastAsia="仿宋_GB2312" w:hint="eastAsia"/>
          <w:sz w:val="32"/>
          <w:szCs w:val="32"/>
        </w:rPr>
      </w:pPr>
    </w:p>
    <w:p w14:paraId="11ECEBDE" w14:textId="77777777" w:rsidR="004D7431" w:rsidRDefault="004D7431" w:rsidP="004D7431">
      <w:pPr>
        <w:spacing w:line="560" w:lineRule="exact"/>
        <w:ind w:firstLineChars="1550" w:firstLine="4960"/>
        <w:rPr>
          <w:rFonts w:ascii="仿宋" w:eastAsia="仿宋" w:hAnsi="仿宋" w:hint="eastAsia"/>
          <w:sz w:val="32"/>
          <w:szCs w:val="32"/>
        </w:rPr>
      </w:pPr>
    </w:p>
    <w:p w14:paraId="49217073" w14:textId="77777777" w:rsidR="004D7431" w:rsidRDefault="004D7431" w:rsidP="004D7431">
      <w:pPr>
        <w:spacing w:line="560" w:lineRule="exact"/>
        <w:ind w:firstLineChars="1550" w:firstLine="4960"/>
        <w:rPr>
          <w:rFonts w:ascii="仿宋" w:eastAsia="仿宋" w:hAnsi="仿宋" w:hint="eastAsia"/>
          <w:sz w:val="32"/>
          <w:szCs w:val="32"/>
        </w:rPr>
      </w:pPr>
    </w:p>
    <w:p w14:paraId="22E3CC96" w14:textId="77777777" w:rsidR="004D7431" w:rsidRDefault="004D7431" w:rsidP="004D7431">
      <w:pPr>
        <w:spacing w:line="560" w:lineRule="exact"/>
        <w:ind w:firstLineChars="1550" w:firstLine="4960"/>
        <w:rPr>
          <w:rFonts w:ascii="仿宋" w:eastAsia="仿宋" w:hAnsi="仿宋" w:hint="eastAsia"/>
          <w:sz w:val="32"/>
          <w:szCs w:val="32"/>
        </w:rPr>
      </w:pPr>
    </w:p>
    <w:p w14:paraId="182C640C" w14:textId="77777777" w:rsidR="004D7431" w:rsidRDefault="004D7431" w:rsidP="004D7431">
      <w:pPr>
        <w:spacing w:line="560" w:lineRule="exact"/>
        <w:ind w:firstLineChars="1550" w:firstLine="4960"/>
        <w:rPr>
          <w:rFonts w:ascii="仿宋" w:eastAsia="仿宋" w:hAnsi="仿宋" w:hint="eastAsia"/>
          <w:sz w:val="32"/>
          <w:szCs w:val="32"/>
        </w:rPr>
      </w:pPr>
    </w:p>
    <w:p w14:paraId="7A06D3C2" w14:textId="77777777" w:rsidR="004D7431" w:rsidRDefault="004D7431" w:rsidP="004D7431">
      <w:pPr>
        <w:spacing w:line="560" w:lineRule="exact"/>
        <w:ind w:firstLineChars="1550" w:firstLine="4960"/>
        <w:rPr>
          <w:rFonts w:ascii="仿宋" w:eastAsia="仿宋" w:hAnsi="仿宋" w:hint="eastAsia"/>
          <w:sz w:val="32"/>
          <w:szCs w:val="32"/>
        </w:rPr>
      </w:pPr>
    </w:p>
    <w:p w14:paraId="72F6AA8A" w14:textId="77777777" w:rsidR="004D7431" w:rsidRDefault="004D7431" w:rsidP="004D7431">
      <w:pPr>
        <w:spacing w:line="560" w:lineRule="exact"/>
        <w:ind w:firstLineChars="1550" w:firstLine="4960"/>
        <w:rPr>
          <w:rFonts w:ascii="仿宋" w:eastAsia="仿宋" w:hAnsi="仿宋" w:hint="eastAsia"/>
          <w:sz w:val="32"/>
          <w:szCs w:val="32"/>
        </w:rPr>
      </w:pPr>
    </w:p>
    <w:p w14:paraId="7BF97414" w14:textId="77777777" w:rsidR="004D7431" w:rsidRDefault="004D7431" w:rsidP="004D7431">
      <w:pPr>
        <w:spacing w:line="560" w:lineRule="exact"/>
        <w:ind w:firstLineChars="1550" w:firstLine="4960"/>
        <w:rPr>
          <w:rFonts w:ascii="仿宋" w:eastAsia="仿宋" w:hAnsi="仿宋" w:hint="eastAsia"/>
          <w:sz w:val="32"/>
          <w:szCs w:val="32"/>
        </w:rPr>
      </w:pPr>
    </w:p>
    <w:p w14:paraId="2BE71E86" w14:textId="77777777" w:rsidR="004D7431" w:rsidRDefault="004D7431" w:rsidP="004D7431">
      <w:pPr>
        <w:spacing w:line="560" w:lineRule="exact"/>
        <w:ind w:firstLineChars="1550" w:firstLine="4960"/>
        <w:rPr>
          <w:rFonts w:ascii="仿宋" w:eastAsia="仿宋" w:hAnsi="仿宋" w:hint="eastAsia"/>
          <w:sz w:val="32"/>
          <w:szCs w:val="32"/>
        </w:rPr>
      </w:pPr>
    </w:p>
    <w:p w14:paraId="5C8ACCE0" w14:textId="77777777" w:rsidR="004D7431" w:rsidRDefault="004D7431" w:rsidP="004D7431">
      <w:pPr>
        <w:spacing w:line="560" w:lineRule="exact"/>
        <w:ind w:firstLineChars="1550" w:firstLine="4960"/>
        <w:rPr>
          <w:rFonts w:ascii="仿宋" w:eastAsia="仿宋" w:hAnsi="仿宋" w:hint="eastAsia"/>
          <w:sz w:val="32"/>
          <w:szCs w:val="32"/>
        </w:rPr>
      </w:pPr>
    </w:p>
    <w:p w14:paraId="53E2912E" w14:textId="77777777" w:rsidR="004D7431" w:rsidRDefault="004D7431" w:rsidP="004D7431">
      <w:pPr>
        <w:spacing w:line="560" w:lineRule="exact"/>
        <w:ind w:firstLineChars="1550" w:firstLine="4960"/>
        <w:rPr>
          <w:rFonts w:ascii="仿宋" w:eastAsia="仿宋" w:hAnsi="仿宋" w:hint="eastAsia"/>
          <w:sz w:val="32"/>
          <w:szCs w:val="32"/>
        </w:rPr>
      </w:pPr>
    </w:p>
    <w:p w14:paraId="35E86974" w14:textId="673617F5" w:rsidR="004D7431" w:rsidRDefault="004D7431" w:rsidP="004D7431">
      <w:pPr>
        <w:spacing w:line="560" w:lineRule="exact"/>
        <w:ind w:firstLineChars="1550" w:firstLine="4960"/>
        <w:rPr>
          <w:rFonts w:ascii="仿宋" w:eastAsia="仿宋" w:hAnsi="仿宋"/>
          <w:sz w:val="32"/>
          <w:szCs w:val="32"/>
        </w:rPr>
      </w:pPr>
    </w:p>
    <w:p w14:paraId="21420565" w14:textId="7CD5C309" w:rsidR="004D7431" w:rsidRDefault="004D7431" w:rsidP="004D7431">
      <w:pPr>
        <w:spacing w:line="560" w:lineRule="exact"/>
        <w:ind w:firstLineChars="1550" w:firstLine="4960"/>
        <w:rPr>
          <w:rFonts w:ascii="仿宋" w:eastAsia="仿宋" w:hAnsi="仿宋"/>
          <w:sz w:val="32"/>
          <w:szCs w:val="32"/>
        </w:rPr>
      </w:pPr>
    </w:p>
    <w:p w14:paraId="2FA83E2F" w14:textId="64666C1C" w:rsidR="004D7431" w:rsidRDefault="004D7431" w:rsidP="004D7431">
      <w:pPr>
        <w:spacing w:line="560" w:lineRule="exact"/>
        <w:ind w:firstLineChars="1550" w:firstLine="4960"/>
        <w:rPr>
          <w:rFonts w:ascii="仿宋" w:eastAsia="仿宋" w:hAnsi="仿宋"/>
          <w:sz w:val="32"/>
          <w:szCs w:val="32"/>
        </w:rPr>
      </w:pPr>
    </w:p>
    <w:p w14:paraId="484E629C" w14:textId="0229DEDB" w:rsidR="004D7431" w:rsidRDefault="004D7431" w:rsidP="004D7431">
      <w:pPr>
        <w:spacing w:line="560" w:lineRule="exact"/>
        <w:ind w:firstLineChars="1550" w:firstLine="4960"/>
        <w:rPr>
          <w:rFonts w:ascii="仿宋" w:eastAsia="仿宋" w:hAnsi="仿宋"/>
          <w:sz w:val="32"/>
          <w:szCs w:val="32"/>
        </w:rPr>
      </w:pPr>
    </w:p>
    <w:p w14:paraId="1B57256B" w14:textId="794333A4" w:rsidR="004D7431" w:rsidRDefault="004D7431" w:rsidP="004D7431">
      <w:pPr>
        <w:spacing w:line="560" w:lineRule="exact"/>
        <w:ind w:firstLineChars="1550" w:firstLine="4960"/>
        <w:rPr>
          <w:rFonts w:ascii="仿宋" w:eastAsia="仿宋" w:hAnsi="仿宋"/>
          <w:sz w:val="32"/>
          <w:szCs w:val="32"/>
        </w:rPr>
      </w:pPr>
    </w:p>
    <w:p w14:paraId="22210D25" w14:textId="77777777" w:rsidR="004D7431" w:rsidRDefault="004D7431" w:rsidP="004D7431">
      <w:pPr>
        <w:spacing w:line="560" w:lineRule="exact"/>
        <w:ind w:firstLineChars="1550" w:firstLine="4960"/>
        <w:rPr>
          <w:rFonts w:ascii="仿宋" w:eastAsia="仿宋" w:hAnsi="仿宋" w:hint="eastAsia"/>
          <w:sz w:val="32"/>
          <w:szCs w:val="32"/>
        </w:rPr>
      </w:pPr>
    </w:p>
    <w:p w14:paraId="30225584" w14:textId="77777777" w:rsidR="004D7431" w:rsidRPr="00B8603C" w:rsidRDefault="004D7431" w:rsidP="004D7431">
      <w:pPr>
        <w:spacing w:line="560" w:lineRule="exact"/>
        <w:ind w:firstLineChars="1550" w:firstLine="4960"/>
        <w:rPr>
          <w:rFonts w:ascii="仿宋" w:eastAsia="仿宋" w:hAnsi="仿宋"/>
          <w:sz w:val="32"/>
          <w:szCs w:val="32"/>
        </w:rPr>
      </w:pPr>
    </w:p>
    <w:p w14:paraId="303782A5" w14:textId="23930B7D" w:rsidR="004D7431" w:rsidRPr="0075147D" w:rsidRDefault="004D7431" w:rsidP="004D7431">
      <w:pPr>
        <w:shd w:val="solid" w:color="FFFFFF" w:fill="auto"/>
        <w:autoSpaceDN w:val="0"/>
        <w:spacing w:line="540" w:lineRule="exact"/>
        <w:ind w:rightChars="-73" w:right="-153" w:firstLineChars="150" w:firstLine="315"/>
        <w:rPr>
          <w:rFonts w:ascii="仿宋_GB2312" w:eastAsia="仿宋_GB2312" w:hAnsi="仿宋_GB2312"/>
          <w:sz w:val="28"/>
          <w:szCs w:val="28"/>
        </w:rPr>
      </w:pPr>
      <w:r>
        <w:rPr>
          <w:noProof/>
        </w:rPr>
        <mc:AlternateContent>
          <mc:Choice Requires="wps">
            <w:drawing>
              <wp:anchor distT="4294967294" distB="4294967294" distL="114300" distR="114300" simplePos="0" relativeHeight="251660288" behindDoc="0" locked="0" layoutInCell="1" allowOverlap="1" wp14:anchorId="0D9DA010" wp14:editId="54783B98">
                <wp:simplePos x="0" y="0"/>
                <wp:positionH relativeFrom="column">
                  <wp:posOffset>0</wp:posOffset>
                </wp:positionH>
                <wp:positionV relativeFrom="paragraph">
                  <wp:posOffset>339089</wp:posOffset>
                </wp:positionV>
                <wp:extent cx="5476875" cy="0"/>
                <wp:effectExtent l="0" t="0" r="0" b="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6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564955" id="直接连接符 2" o:spid="_x0000_s1026" style="position:absolute;left:0;text-align:left;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6.7pt" to="431.25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mc4LgIAADMEAAAOAAAAZHJzL2Uyb0RvYy54bWysU02u0zAQ3iNxB8v7Nj+kf1HTJ5S0bB5Q&#10;6T0O4NpOY+HYlu02rRBX4AJI7GDFkj234XEMbLep+mCDEFk4Y8/M529mPs9vDi0He6oNk6KAyTCG&#10;gAosCRPbAr65Xw2mEBiLBEFcClrAIzXwZvH0ybxTOU1lIzmhGjgQYfJOFbCxVuVRZHBDW2SGUlHh&#10;nLXULbJuq7cR0ahz6C2P0jgeR53URGmJqTHutDo54SLg1zXF9nVdG2oBL6DjZsOqw7rxa7SYo3yr&#10;kWoYPtNA/8CiRUy4Sy9QFbII7DT7A6plWEsjazvEso1kXTNMQw2umiT+rZq7BikaanHNMerSJvP/&#10;YPGr/VoDRgqYQiBQ60b08PHbjw+ff37/5NaHr19A6pvUKZO72FKstS8TH8SdupX4rQFClg0SWxrI&#10;3h+VQ0h8RvQoxW+McldtupeSuBi0szJ07FDr1kO6XoBDGMzxMhh6sAC7w1E2GU8nIwhw74tQ3icq&#10;bewLKlvgjQJyJnzPUI72t8Z6IijvQ/yxkCvGeZg7F6Ar4GyUjkKCkZwR7/RhRm83Jddgj7xywheq&#10;cp7rMC13ggSwhiKyPNsWMX6y3eVceDxXiqNztk7SeDeLZ8vpcpoNsnS8HGRxVQ2er8psMF4lk1H1&#10;rCrLKnnvqSVZ3jBCqPDsepkm2d/J4PxgTgK7CPXShugxeuiXI9v/A+kwSz++kxA2khzXup+xU2YI&#10;Pr8iL/3rvbOv3/riFwAAAP//AwBQSwMEFAAGAAgAAAAhAJvoRIHbAAAABgEAAA8AAABkcnMvZG93&#10;bnJldi54bWxMj8FOwzAQRO9I/IO1SFyq1iGlVRWyqRCQGxcKqNdtvCQR8TqN3Tbw9Rj1AMedGc28&#10;zdej7dSRB986QbiZJaBYKmdaqRHeXsvpCpQPJIY6J4zwxR7WxeVFTplxJ3nh4ybUKpaIzwihCaHP&#10;tPZVw5b8zPUs0ftwg6UQz6HWZqBTLLedTpNkqS21Ehca6vmh4epzc7AIvnznffk9qSbJdl47TveP&#10;z0+EeH013t+BCjyGvzD84kd0KCLTzh3EeNUhxEcCwmJ+Cyq6q2W6ALU7C7rI9X/84gcAAP//AwBQ&#10;SwECLQAUAAYACAAAACEAtoM4kv4AAADhAQAAEwAAAAAAAAAAAAAAAAAAAAAAW0NvbnRlbnRfVHlw&#10;ZXNdLnhtbFBLAQItABQABgAIAAAAIQA4/SH/1gAAAJQBAAALAAAAAAAAAAAAAAAAAC8BAABfcmVs&#10;cy8ucmVsc1BLAQItABQABgAIAAAAIQCAUmc4LgIAADMEAAAOAAAAAAAAAAAAAAAAAC4CAABkcnMv&#10;ZTJvRG9jLnhtbFBLAQItABQABgAIAAAAIQCb6ESB2wAAAAYBAAAPAAAAAAAAAAAAAAAAAIgEAABk&#10;cnMvZG93bnJldi54bWxQSwUGAAAAAAQABADzAAAAkAUAAAAA&#10;"/>
            </w:pict>
          </mc:Fallback>
        </mc:AlternateContent>
      </w:r>
      <w:r>
        <w:rPr>
          <w:noProof/>
        </w:rPr>
        <mc:AlternateContent>
          <mc:Choice Requires="wps">
            <w:drawing>
              <wp:anchor distT="0" distB="0" distL="114300" distR="114300" simplePos="0" relativeHeight="251661312" behindDoc="0" locked="0" layoutInCell="1" allowOverlap="1" wp14:anchorId="73123251" wp14:editId="5462DBD7">
                <wp:simplePos x="0" y="0"/>
                <wp:positionH relativeFrom="column">
                  <wp:posOffset>0</wp:posOffset>
                </wp:positionH>
                <wp:positionV relativeFrom="paragraph">
                  <wp:posOffset>0</wp:posOffset>
                </wp:positionV>
                <wp:extent cx="5476875" cy="635"/>
                <wp:effectExtent l="0" t="0" r="28575" b="3746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687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CA7B48" id="直接连接符 1"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31.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UfVMAIAADUEAAAOAAAAZHJzL2Uyb0RvYy54bWysU0GO0zAU3SNxB8v7Nkkn6bRR0xFKWjYD&#10;VJrhAK7tNBaObdlu0wpxBS6ANDtYsWTPbRiOge2mhcIGIbJwvu3v5/fff57d7FsOdlQbJkUBk2EM&#10;ARVYEiY2BXx9vxxMIDAWCYK4FLSAB2rgzfzpk1mncjqSjeSEauBAhMk7VcDGWpVHkcENbZEZSkWF&#10;26ylbpF1U72JiEadQ295NIrjcdRJTZSWmBrjVqvjJpwH/Lqm2L6qa0Mt4AV03GwYdRjXfozmM5Rv&#10;NFINwz0N9A8sWsSEu/QMVSGLwFazP6BahrU0srZDLNtI1jXDNNTgqkni36q5a5CioRYnjlFnmcz/&#10;g8UvdysNGHG9g0Cg1rXo8cOXb+8/fv/64MbHz59A4kXqlMldbilW2peJ9+JO3Ur8xgAhywaJDQ1k&#10;7w/KIYQT0cURPzHKXbXuXkjictDWyqDYvtath3RagH1ozOHcGLq3ALvFLL0eT64zCLDbG19lnlGE&#10;8tNRpY19TmULfFBAzoRXDeVod2vsMfWU4peFXDLOQ+e5AF0Bp9koCweM5Iz4TZ9m9GZdcg12yHsn&#10;fP29F2labgUJYA1FZNHHFjF+jB1PLjyeK8bR6aOjOd5O4+lispikg3Q0XgzSuKoGz5ZlOhgvk+us&#10;uqrKskreeWpJmjeMECo8u5NRk/TvjNA/maPFzlY9yxBdogdpHdnTP5AO3fQNPFphLclhpb20vrHO&#10;myG5f0fe/L/OQ9bP1z7/AQAA//8DAFBLAwQUAAYACAAAACEAD2yBQtkAAAACAQAADwAAAGRycy9k&#10;b3ducmV2LnhtbEyPQU/CQBCF7yb8h82QeCGytUZCareEoL15ETReh+7YNnZnS3eB6q938KKXl0ze&#10;y3vf5KvRdepEQ2g9G7idJ6CIK29brg287sqbJagQkS12nsnAFwVYFZOrHDPrz/xCp22slZRwyNBA&#10;E2OfaR2qhhyGue+Jxfvwg8Mo51BrO+BZyl2n0yRZaIcty0KDPW0aqj63R2cglG90KL9n1Sx5v6s9&#10;pYfH5yc05no6rh9ARRrjXxgu+IIOhTDt/ZFtUJ0BeST+qnjLRXoPan8J6SLX/9GLHwAAAP//AwBQ&#10;SwECLQAUAAYACAAAACEAtoM4kv4AAADhAQAAEwAAAAAAAAAAAAAAAAAAAAAAW0NvbnRlbnRfVHlw&#10;ZXNdLnhtbFBLAQItABQABgAIAAAAIQA4/SH/1gAAAJQBAAALAAAAAAAAAAAAAAAAAC8BAABfcmVs&#10;cy8ucmVsc1BLAQItABQABgAIAAAAIQD79UfVMAIAADUEAAAOAAAAAAAAAAAAAAAAAC4CAABkcnMv&#10;ZTJvRG9jLnhtbFBLAQItABQABgAIAAAAIQAPbIFC2QAAAAIBAAAPAAAAAAAAAAAAAAAAAIoEAABk&#10;cnMvZG93bnJldi54bWxQSwUGAAAAAAQABADzAAAAkAUAAAAA&#10;"/>
            </w:pict>
          </mc:Fallback>
        </mc:AlternateContent>
      </w:r>
      <w:r w:rsidRPr="002555B9">
        <w:rPr>
          <w:rFonts w:ascii="仿宋_GB2312" w:eastAsia="仿宋_GB2312" w:hAnsi="仿宋_GB2312" w:hint="eastAsia"/>
          <w:sz w:val="28"/>
          <w:szCs w:val="28"/>
        </w:rPr>
        <w:t xml:space="preserve">甘肃农业职业技术学院办公室       </w:t>
      </w:r>
      <w:r>
        <w:rPr>
          <w:rFonts w:ascii="仿宋_GB2312" w:eastAsia="仿宋_GB2312" w:hAnsi="仿宋_GB2312" w:hint="eastAsia"/>
          <w:sz w:val="28"/>
          <w:szCs w:val="28"/>
        </w:rPr>
        <w:t xml:space="preserve">      </w:t>
      </w:r>
      <w:r w:rsidRPr="002555B9">
        <w:rPr>
          <w:rFonts w:ascii="仿宋_GB2312" w:eastAsia="仿宋_GB2312" w:hAnsi="仿宋_GB2312" w:hint="eastAsia"/>
          <w:sz w:val="28"/>
          <w:szCs w:val="28"/>
        </w:rPr>
        <w:t>201</w:t>
      </w:r>
      <w:r>
        <w:rPr>
          <w:rFonts w:ascii="仿宋_GB2312" w:eastAsia="仿宋_GB2312" w:hAnsi="仿宋_GB2312" w:hint="eastAsia"/>
          <w:sz w:val="28"/>
          <w:szCs w:val="28"/>
        </w:rPr>
        <w:t>6</w:t>
      </w:r>
      <w:r w:rsidRPr="002555B9">
        <w:rPr>
          <w:rFonts w:ascii="仿宋_GB2312" w:eastAsia="仿宋_GB2312" w:hAnsi="仿宋_GB2312" w:hint="eastAsia"/>
          <w:sz w:val="28"/>
          <w:szCs w:val="28"/>
        </w:rPr>
        <w:t>年</w:t>
      </w:r>
      <w:r>
        <w:rPr>
          <w:rFonts w:ascii="仿宋_GB2312" w:eastAsia="仿宋_GB2312" w:hAnsi="仿宋_GB2312" w:hint="eastAsia"/>
          <w:sz w:val="28"/>
          <w:szCs w:val="28"/>
        </w:rPr>
        <w:t>11</w:t>
      </w:r>
      <w:r w:rsidRPr="002555B9">
        <w:rPr>
          <w:rFonts w:ascii="仿宋_GB2312" w:eastAsia="仿宋_GB2312" w:hAnsi="仿宋_GB2312" w:hint="eastAsia"/>
          <w:sz w:val="28"/>
          <w:szCs w:val="28"/>
        </w:rPr>
        <w:t>月</w:t>
      </w:r>
      <w:r>
        <w:rPr>
          <w:rFonts w:ascii="仿宋_GB2312" w:eastAsia="仿宋_GB2312" w:hAnsi="仿宋_GB2312" w:hint="eastAsia"/>
          <w:sz w:val="28"/>
          <w:szCs w:val="28"/>
        </w:rPr>
        <w:t>23</w:t>
      </w:r>
      <w:r w:rsidRPr="002555B9">
        <w:rPr>
          <w:rFonts w:ascii="仿宋_GB2312" w:eastAsia="仿宋_GB2312" w:hAnsi="仿宋_GB2312" w:hint="eastAsia"/>
          <w:sz w:val="28"/>
          <w:szCs w:val="28"/>
        </w:rPr>
        <w:t xml:space="preserve">日印发 </w:t>
      </w:r>
    </w:p>
    <w:p w14:paraId="482384A1" w14:textId="495143DF" w:rsidR="004D7431" w:rsidRDefault="004D7431" w:rsidP="004D7431">
      <w:pPr>
        <w:widowControl/>
        <w:spacing w:before="100" w:beforeAutospacing="1" w:after="100" w:afterAutospacing="1" w:line="440" w:lineRule="exact"/>
        <w:rPr>
          <w:rFonts w:ascii="黑体" w:eastAsia="黑体" w:hAnsi="黑体" w:hint="eastAsia"/>
          <w:color w:val="000000"/>
          <w:kern w:val="0"/>
          <w:sz w:val="32"/>
          <w:szCs w:val="32"/>
        </w:rPr>
      </w:pPr>
      <w:r w:rsidRPr="00B8603C">
        <w:rPr>
          <w:rFonts w:ascii="黑体" w:eastAsia="黑体" w:hAnsi="黑体" w:hint="eastAsia"/>
          <w:color w:val="000000"/>
          <w:kern w:val="0"/>
          <w:sz w:val="32"/>
          <w:szCs w:val="32"/>
        </w:rPr>
        <w:lastRenderedPageBreak/>
        <w:t>附件</w:t>
      </w:r>
    </w:p>
    <w:p w14:paraId="15A3F779" w14:textId="77777777" w:rsidR="004D7431" w:rsidRPr="00B8603C" w:rsidRDefault="004D7431" w:rsidP="004D7431">
      <w:pPr>
        <w:widowControl/>
        <w:spacing w:before="100" w:beforeAutospacing="1" w:after="100" w:afterAutospacing="1" w:line="440" w:lineRule="exact"/>
        <w:rPr>
          <w:rFonts w:ascii="黑体" w:eastAsia="黑体" w:hAnsi="黑体"/>
          <w:color w:val="000000"/>
          <w:kern w:val="0"/>
          <w:sz w:val="32"/>
          <w:szCs w:val="32"/>
        </w:rPr>
      </w:pPr>
    </w:p>
    <w:p w14:paraId="4E598E69" w14:textId="77777777" w:rsidR="004D7431" w:rsidRDefault="004D7431" w:rsidP="004D7431">
      <w:pPr>
        <w:widowControl/>
        <w:spacing w:before="100" w:beforeAutospacing="1" w:after="100" w:afterAutospacing="1" w:line="440" w:lineRule="exact"/>
        <w:jc w:val="center"/>
        <w:rPr>
          <w:rFonts w:ascii="宋体" w:hAnsi="宋体" w:hint="eastAsia"/>
          <w:b/>
          <w:bCs/>
          <w:color w:val="000000"/>
          <w:kern w:val="0"/>
          <w:sz w:val="44"/>
          <w:szCs w:val="44"/>
        </w:rPr>
      </w:pPr>
      <w:r>
        <w:rPr>
          <w:rFonts w:ascii="宋体" w:hAnsi="宋体" w:hint="eastAsia"/>
          <w:b/>
          <w:bCs/>
          <w:color w:val="000000"/>
          <w:kern w:val="0"/>
          <w:sz w:val="44"/>
          <w:szCs w:val="44"/>
        </w:rPr>
        <w:t>甘肃农业职业技术学院</w:t>
      </w:r>
    </w:p>
    <w:p w14:paraId="5CB9277D" w14:textId="77777777" w:rsidR="004D7431" w:rsidRDefault="004D7431" w:rsidP="004D7431">
      <w:pPr>
        <w:widowControl/>
        <w:spacing w:before="100" w:beforeAutospacing="1" w:after="100" w:afterAutospacing="1" w:line="440" w:lineRule="exact"/>
        <w:jc w:val="center"/>
        <w:rPr>
          <w:rFonts w:ascii="宋体" w:hAnsi="宋体" w:hint="eastAsia"/>
          <w:b/>
          <w:bCs/>
          <w:color w:val="171717"/>
          <w:kern w:val="0"/>
          <w:sz w:val="44"/>
          <w:szCs w:val="44"/>
        </w:rPr>
      </w:pPr>
      <w:r>
        <w:rPr>
          <w:rFonts w:ascii="宋体" w:hAnsi="宋体" w:hint="eastAsia"/>
          <w:b/>
          <w:bCs/>
          <w:color w:val="000000"/>
          <w:kern w:val="0"/>
          <w:sz w:val="44"/>
          <w:szCs w:val="44"/>
        </w:rPr>
        <w:t>预防与查处学术不端行为的实施细则</w:t>
      </w:r>
    </w:p>
    <w:p w14:paraId="462CBBFA" w14:textId="77777777" w:rsidR="004D7431" w:rsidRDefault="004D7431" w:rsidP="004D7431">
      <w:pPr>
        <w:widowControl/>
        <w:spacing w:before="100" w:beforeAutospacing="1" w:after="100" w:afterAutospacing="1" w:line="440" w:lineRule="exact"/>
        <w:jc w:val="center"/>
        <w:rPr>
          <w:rFonts w:ascii="宋体" w:hAnsi="宋体" w:hint="eastAsia"/>
          <w:color w:val="171717"/>
          <w:kern w:val="0"/>
          <w:sz w:val="28"/>
          <w:szCs w:val="28"/>
        </w:rPr>
      </w:pPr>
      <w:r>
        <w:rPr>
          <w:rFonts w:ascii="黑体" w:eastAsia="黑体" w:hAnsi="黑体" w:hint="eastAsia"/>
          <w:color w:val="000000"/>
          <w:kern w:val="0"/>
          <w:sz w:val="32"/>
          <w:szCs w:val="32"/>
        </w:rPr>
        <w:t>第一章  总则</w:t>
      </w:r>
    </w:p>
    <w:p w14:paraId="3D34504B" w14:textId="77777777" w:rsidR="004D7431" w:rsidRDefault="004D7431" w:rsidP="004D7431">
      <w:pPr>
        <w:widowControl/>
        <w:spacing w:before="100" w:beforeAutospacing="1" w:after="100" w:afterAutospacing="1" w:line="440" w:lineRule="exact"/>
        <w:ind w:firstLine="562"/>
        <w:jc w:val="left"/>
        <w:rPr>
          <w:rFonts w:ascii="仿宋" w:eastAsia="仿宋" w:hAnsi="仿宋" w:hint="eastAsia"/>
          <w:color w:val="171717"/>
          <w:kern w:val="0"/>
          <w:sz w:val="32"/>
          <w:szCs w:val="32"/>
        </w:rPr>
      </w:pPr>
      <w:r>
        <w:rPr>
          <w:rFonts w:ascii="仿宋" w:eastAsia="仿宋" w:hAnsi="仿宋" w:hint="eastAsia"/>
          <w:b/>
          <w:bCs/>
          <w:color w:val="000000"/>
          <w:kern w:val="0"/>
          <w:sz w:val="32"/>
          <w:szCs w:val="32"/>
        </w:rPr>
        <w:t>第一条</w:t>
      </w:r>
      <w:r>
        <w:rPr>
          <w:rFonts w:ascii="仿宋" w:eastAsia="仿宋" w:hAnsi="仿宋" w:hint="eastAsia"/>
          <w:color w:val="000000"/>
          <w:kern w:val="0"/>
          <w:sz w:val="32"/>
          <w:szCs w:val="32"/>
        </w:rPr>
        <w:t xml:space="preserve">  为规范学术行为，坚持学术诚信，维护学术道德，促进我院学风建设和学术发展，根据甘肃省教育厅</w:t>
      </w:r>
      <w:proofErr w:type="gramStart"/>
      <w:r>
        <w:rPr>
          <w:rFonts w:ascii="仿宋" w:eastAsia="仿宋" w:hAnsi="仿宋" w:hint="eastAsia"/>
          <w:color w:val="000000"/>
          <w:kern w:val="0"/>
          <w:sz w:val="32"/>
          <w:szCs w:val="32"/>
        </w:rPr>
        <w:t>甘教政</w:t>
      </w:r>
      <w:proofErr w:type="gramEnd"/>
      <w:r>
        <w:rPr>
          <w:rFonts w:ascii="仿宋" w:eastAsia="仿宋" w:hAnsi="仿宋" w:hint="eastAsia"/>
          <w:color w:val="000000"/>
          <w:kern w:val="0"/>
          <w:sz w:val="32"/>
          <w:szCs w:val="32"/>
        </w:rPr>
        <w:t>函[2016]20号文件的要求，按照教育部办公厅《关于学习宣传和贯彻实施&lt;高等学校预防与处理学术不端行为办法&gt;的通知》（教</w:t>
      </w:r>
      <w:proofErr w:type="gramStart"/>
      <w:r>
        <w:rPr>
          <w:rFonts w:ascii="仿宋" w:eastAsia="仿宋" w:hAnsi="仿宋" w:hint="eastAsia"/>
          <w:color w:val="000000"/>
          <w:kern w:val="0"/>
          <w:sz w:val="32"/>
          <w:szCs w:val="32"/>
        </w:rPr>
        <w:t>政法厅函</w:t>
      </w:r>
      <w:proofErr w:type="gramEnd"/>
      <w:r>
        <w:rPr>
          <w:rFonts w:ascii="仿宋" w:eastAsia="仿宋" w:hAnsi="仿宋" w:hint="eastAsia"/>
          <w:color w:val="000000"/>
          <w:kern w:val="0"/>
          <w:sz w:val="32"/>
          <w:szCs w:val="32"/>
        </w:rPr>
        <w:t>[2016]35号），制定本实施细则。</w:t>
      </w:r>
    </w:p>
    <w:p w14:paraId="1AF92B5C" w14:textId="77777777" w:rsidR="004D7431" w:rsidRDefault="004D7431" w:rsidP="004D7431">
      <w:pPr>
        <w:widowControl/>
        <w:spacing w:before="100" w:beforeAutospacing="1" w:after="100" w:afterAutospacing="1" w:line="440" w:lineRule="exact"/>
        <w:ind w:firstLine="561"/>
        <w:jc w:val="left"/>
        <w:rPr>
          <w:rFonts w:ascii="仿宋" w:eastAsia="仿宋" w:hAnsi="仿宋" w:hint="eastAsia"/>
          <w:color w:val="000000"/>
          <w:kern w:val="0"/>
          <w:sz w:val="32"/>
          <w:szCs w:val="32"/>
        </w:rPr>
      </w:pPr>
      <w:r>
        <w:rPr>
          <w:rFonts w:ascii="仿宋" w:eastAsia="仿宋" w:hAnsi="仿宋" w:hint="eastAsia"/>
          <w:b/>
          <w:bCs/>
          <w:color w:val="000000"/>
          <w:kern w:val="0"/>
          <w:sz w:val="32"/>
          <w:szCs w:val="32"/>
        </w:rPr>
        <w:t>第二条</w:t>
      </w:r>
      <w:r>
        <w:rPr>
          <w:rFonts w:ascii="仿宋" w:eastAsia="仿宋" w:hAnsi="仿宋" w:hint="eastAsia"/>
          <w:color w:val="000000"/>
          <w:kern w:val="0"/>
          <w:sz w:val="32"/>
          <w:szCs w:val="32"/>
        </w:rPr>
        <w:t xml:space="preserve">  本实施细则适用于甘肃农业职业技术学院在编教职工、聘用人员、正式注册的学生等。</w:t>
      </w:r>
    </w:p>
    <w:p w14:paraId="6401214A" w14:textId="77777777" w:rsidR="004D7431" w:rsidRDefault="004D7431" w:rsidP="004D7431">
      <w:pPr>
        <w:widowControl/>
        <w:spacing w:before="100" w:beforeAutospacing="1" w:after="100" w:afterAutospacing="1" w:line="440" w:lineRule="exact"/>
        <w:ind w:firstLine="561"/>
        <w:jc w:val="left"/>
        <w:rPr>
          <w:rFonts w:ascii="仿宋" w:eastAsia="仿宋" w:hAnsi="仿宋" w:hint="eastAsia"/>
          <w:kern w:val="0"/>
          <w:sz w:val="32"/>
          <w:szCs w:val="32"/>
        </w:rPr>
      </w:pPr>
      <w:r>
        <w:rPr>
          <w:rFonts w:ascii="仿宋" w:eastAsia="仿宋" w:hAnsi="仿宋" w:hint="eastAsia"/>
          <w:b/>
          <w:bCs/>
          <w:kern w:val="0"/>
          <w:sz w:val="32"/>
          <w:szCs w:val="32"/>
        </w:rPr>
        <w:t>第三条</w:t>
      </w:r>
      <w:r>
        <w:rPr>
          <w:rFonts w:ascii="仿宋" w:eastAsia="仿宋" w:hAnsi="仿宋" w:hint="eastAsia"/>
          <w:kern w:val="0"/>
          <w:sz w:val="32"/>
          <w:szCs w:val="32"/>
        </w:rPr>
        <w:t xml:space="preserve">  学术不端行为的处理，应遵循以下原则：</w:t>
      </w:r>
    </w:p>
    <w:p w14:paraId="1A670EEB" w14:textId="77777777" w:rsidR="004D7431" w:rsidRDefault="004D7431" w:rsidP="004D7431">
      <w:pPr>
        <w:widowControl/>
        <w:spacing w:before="100" w:beforeAutospacing="1" w:after="100" w:afterAutospacing="1" w:line="300" w:lineRule="exact"/>
        <w:ind w:firstLine="560"/>
        <w:jc w:val="left"/>
        <w:rPr>
          <w:rFonts w:ascii="仿宋" w:eastAsia="仿宋" w:hAnsi="仿宋" w:hint="eastAsia"/>
          <w:color w:val="171717"/>
          <w:kern w:val="0"/>
          <w:sz w:val="32"/>
          <w:szCs w:val="32"/>
        </w:rPr>
      </w:pPr>
      <w:r>
        <w:rPr>
          <w:rFonts w:ascii="仿宋" w:eastAsia="仿宋" w:hAnsi="仿宋" w:hint="eastAsia"/>
          <w:color w:val="000000"/>
          <w:kern w:val="0"/>
          <w:sz w:val="32"/>
          <w:szCs w:val="32"/>
        </w:rPr>
        <w:t>（一）事实清楚、证据充分；</w:t>
      </w:r>
    </w:p>
    <w:p w14:paraId="7EB40A96" w14:textId="77777777" w:rsidR="004D7431" w:rsidRDefault="004D7431" w:rsidP="004D7431">
      <w:pPr>
        <w:widowControl/>
        <w:spacing w:before="100" w:beforeAutospacing="1" w:after="100" w:afterAutospacing="1" w:line="300" w:lineRule="exact"/>
        <w:ind w:firstLine="560"/>
        <w:jc w:val="left"/>
        <w:rPr>
          <w:rFonts w:ascii="仿宋" w:eastAsia="仿宋" w:hAnsi="仿宋" w:hint="eastAsia"/>
          <w:color w:val="171717"/>
          <w:kern w:val="0"/>
          <w:sz w:val="32"/>
          <w:szCs w:val="32"/>
        </w:rPr>
      </w:pPr>
      <w:r>
        <w:rPr>
          <w:rFonts w:ascii="仿宋" w:eastAsia="仿宋" w:hAnsi="仿宋" w:hint="eastAsia"/>
          <w:color w:val="000000"/>
          <w:kern w:val="0"/>
          <w:sz w:val="32"/>
          <w:szCs w:val="32"/>
        </w:rPr>
        <w:t>（二）保护举报人、投诉人和被举报人、被投诉人的合法权益；</w:t>
      </w:r>
    </w:p>
    <w:p w14:paraId="5C0705B1" w14:textId="77777777" w:rsidR="004D7431" w:rsidRDefault="004D7431" w:rsidP="004D7431">
      <w:pPr>
        <w:widowControl/>
        <w:spacing w:before="100" w:beforeAutospacing="1" w:after="100" w:afterAutospacing="1" w:line="300" w:lineRule="exact"/>
        <w:ind w:firstLine="560"/>
        <w:jc w:val="left"/>
        <w:rPr>
          <w:rFonts w:ascii="仿宋" w:eastAsia="仿宋" w:hAnsi="仿宋" w:hint="eastAsia"/>
          <w:color w:val="171717"/>
          <w:kern w:val="0"/>
          <w:sz w:val="32"/>
          <w:szCs w:val="32"/>
        </w:rPr>
      </w:pPr>
      <w:r>
        <w:rPr>
          <w:rFonts w:ascii="仿宋" w:eastAsia="仿宋" w:hAnsi="仿宋" w:hint="eastAsia"/>
          <w:color w:val="000000"/>
          <w:kern w:val="0"/>
          <w:sz w:val="32"/>
          <w:szCs w:val="32"/>
        </w:rPr>
        <w:t>（三）教育与惩罚相结合。</w:t>
      </w:r>
    </w:p>
    <w:p w14:paraId="1472320B" w14:textId="77777777" w:rsidR="004D7431" w:rsidRDefault="004D7431" w:rsidP="004D7431">
      <w:pPr>
        <w:widowControl/>
        <w:spacing w:before="100" w:beforeAutospacing="1" w:after="100" w:afterAutospacing="1" w:line="440" w:lineRule="exact"/>
        <w:jc w:val="center"/>
        <w:rPr>
          <w:rFonts w:ascii="黑体" w:eastAsia="黑体" w:hAnsi="黑体" w:hint="eastAsia"/>
          <w:color w:val="171717"/>
          <w:kern w:val="0"/>
          <w:sz w:val="32"/>
          <w:szCs w:val="32"/>
        </w:rPr>
      </w:pPr>
      <w:r>
        <w:rPr>
          <w:rFonts w:ascii="黑体" w:eastAsia="黑体" w:hAnsi="黑体" w:hint="eastAsia"/>
          <w:color w:val="000000"/>
          <w:kern w:val="0"/>
          <w:sz w:val="32"/>
          <w:szCs w:val="32"/>
        </w:rPr>
        <w:t>第二章  学术不端行为的类型</w:t>
      </w:r>
    </w:p>
    <w:p w14:paraId="7BF68232" w14:textId="77777777" w:rsidR="004D7431" w:rsidRDefault="004D7431" w:rsidP="004D7431">
      <w:pPr>
        <w:pStyle w:val="a7"/>
        <w:shd w:val="clear" w:color="auto" w:fill="FFFFFF"/>
        <w:spacing w:before="0" w:beforeAutospacing="0" w:after="240" w:afterAutospacing="0" w:line="420" w:lineRule="atLeast"/>
        <w:ind w:firstLine="480"/>
        <w:rPr>
          <w:rFonts w:ascii="仿宋" w:eastAsia="仿宋" w:hAnsi="仿宋" w:hint="eastAsia"/>
          <w:color w:val="000000"/>
          <w:sz w:val="32"/>
          <w:szCs w:val="32"/>
        </w:rPr>
      </w:pPr>
      <w:r>
        <w:rPr>
          <w:rFonts w:ascii="仿宋" w:eastAsia="仿宋" w:hAnsi="仿宋" w:hint="eastAsia"/>
          <w:b/>
          <w:bCs/>
          <w:color w:val="000000"/>
          <w:sz w:val="32"/>
          <w:szCs w:val="32"/>
        </w:rPr>
        <w:t>第四条</w:t>
      </w:r>
      <w:r>
        <w:rPr>
          <w:rFonts w:ascii="仿宋" w:eastAsia="仿宋" w:hAnsi="仿宋" w:hint="eastAsia"/>
          <w:color w:val="000000"/>
          <w:sz w:val="32"/>
          <w:szCs w:val="32"/>
        </w:rPr>
        <w:t xml:space="preserve">  教师从事研究工作应当遵循实事求是的科学精神和严谨认真的治学态度，恪守学术诚信，遵循学术准则，尊重和保护他人知识产权等合法权益。</w:t>
      </w:r>
    </w:p>
    <w:p w14:paraId="3AEDACD4" w14:textId="77777777" w:rsidR="004D7431" w:rsidRDefault="004D7431" w:rsidP="004D7431">
      <w:pPr>
        <w:widowControl/>
        <w:spacing w:before="100" w:beforeAutospacing="1" w:after="100" w:afterAutospacing="1" w:line="440" w:lineRule="exact"/>
        <w:ind w:firstLine="562"/>
        <w:jc w:val="left"/>
        <w:rPr>
          <w:rFonts w:ascii="仿宋" w:eastAsia="仿宋" w:hAnsi="仿宋" w:hint="eastAsia"/>
          <w:color w:val="171717"/>
          <w:kern w:val="0"/>
          <w:sz w:val="32"/>
          <w:szCs w:val="32"/>
        </w:rPr>
      </w:pPr>
      <w:r>
        <w:rPr>
          <w:rFonts w:ascii="仿宋" w:eastAsia="仿宋" w:hAnsi="仿宋" w:hint="eastAsia"/>
          <w:b/>
          <w:bCs/>
          <w:color w:val="000000"/>
          <w:kern w:val="0"/>
          <w:sz w:val="32"/>
          <w:szCs w:val="32"/>
        </w:rPr>
        <w:lastRenderedPageBreak/>
        <w:t>第五条</w:t>
      </w:r>
      <w:r>
        <w:rPr>
          <w:rFonts w:ascii="仿宋" w:eastAsia="仿宋" w:hAnsi="仿宋" w:hint="eastAsia"/>
          <w:color w:val="000000"/>
          <w:kern w:val="0"/>
          <w:sz w:val="32"/>
          <w:szCs w:val="32"/>
        </w:rPr>
        <w:t xml:space="preserve">  学术不端行为主要包括以下几种类型：</w:t>
      </w:r>
    </w:p>
    <w:p w14:paraId="4B0C13D0" w14:textId="77777777" w:rsidR="004D7431" w:rsidRDefault="004D7431" w:rsidP="004D7431">
      <w:pPr>
        <w:widowControl/>
        <w:spacing w:before="100" w:beforeAutospacing="1" w:after="100" w:afterAutospacing="1" w:line="440" w:lineRule="exact"/>
        <w:ind w:firstLine="560"/>
        <w:jc w:val="left"/>
        <w:rPr>
          <w:rFonts w:ascii="仿宋" w:eastAsia="仿宋" w:hAnsi="仿宋" w:hint="eastAsia"/>
          <w:color w:val="171717"/>
          <w:kern w:val="0"/>
          <w:sz w:val="32"/>
          <w:szCs w:val="32"/>
        </w:rPr>
      </w:pPr>
      <w:r>
        <w:rPr>
          <w:rFonts w:ascii="仿宋" w:eastAsia="仿宋" w:hAnsi="仿宋" w:hint="eastAsia"/>
          <w:color w:val="000000"/>
          <w:kern w:val="0"/>
          <w:sz w:val="32"/>
          <w:szCs w:val="32"/>
        </w:rPr>
        <w:t>（一）剽窃、抄袭、侵占他人学术成果；</w:t>
      </w:r>
    </w:p>
    <w:p w14:paraId="2960E164" w14:textId="77777777" w:rsidR="004D7431" w:rsidRDefault="004D7431" w:rsidP="004D7431">
      <w:pPr>
        <w:widowControl/>
        <w:spacing w:before="100" w:beforeAutospacing="1" w:after="100" w:afterAutospacing="1" w:line="440" w:lineRule="exact"/>
        <w:ind w:firstLine="560"/>
        <w:jc w:val="left"/>
        <w:rPr>
          <w:rFonts w:ascii="仿宋" w:eastAsia="仿宋" w:hAnsi="仿宋" w:hint="eastAsia"/>
          <w:color w:val="000000"/>
          <w:kern w:val="0"/>
          <w:sz w:val="32"/>
          <w:szCs w:val="32"/>
        </w:rPr>
      </w:pPr>
      <w:r>
        <w:rPr>
          <w:rFonts w:ascii="仿宋" w:eastAsia="仿宋" w:hAnsi="仿宋" w:hint="eastAsia"/>
          <w:color w:val="000000"/>
          <w:kern w:val="0"/>
          <w:sz w:val="32"/>
          <w:szCs w:val="32"/>
        </w:rPr>
        <w:t>（二）伪造科研数据、资料、文献、注释，或者捏造事实、编造虚假研究成果；</w:t>
      </w:r>
    </w:p>
    <w:p w14:paraId="04B3701B" w14:textId="77777777" w:rsidR="004D7431" w:rsidRDefault="004D7431" w:rsidP="004D7431">
      <w:pPr>
        <w:widowControl/>
        <w:spacing w:before="100" w:beforeAutospacing="1" w:after="100" w:afterAutospacing="1" w:line="440" w:lineRule="exact"/>
        <w:ind w:firstLine="560"/>
        <w:jc w:val="left"/>
        <w:rPr>
          <w:rFonts w:ascii="仿宋" w:eastAsia="仿宋" w:hAnsi="仿宋" w:hint="eastAsia"/>
          <w:color w:val="000000"/>
          <w:kern w:val="0"/>
          <w:sz w:val="32"/>
          <w:szCs w:val="32"/>
        </w:rPr>
      </w:pPr>
      <w:r>
        <w:rPr>
          <w:rFonts w:ascii="仿宋" w:eastAsia="仿宋" w:hAnsi="仿宋" w:hint="eastAsia"/>
          <w:color w:val="000000"/>
          <w:kern w:val="0"/>
          <w:sz w:val="32"/>
          <w:szCs w:val="32"/>
        </w:rPr>
        <w:t>（三）篡改他人学术成果；</w:t>
      </w:r>
    </w:p>
    <w:p w14:paraId="72E066D1" w14:textId="77777777" w:rsidR="004D7431" w:rsidRDefault="004D7431" w:rsidP="004D7431">
      <w:pPr>
        <w:widowControl/>
        <w:spacing w:before="100" w:beforeAutospacing="1" w:after="100" w:afterAutospacing="1" w:line="440" w:lineRule="exact"/>
        <w:ind w:firstLine="560"/>
        <w:jc w:val="left"/>
        <w:rPr>
          <w:rFonts w:ascii="仿宋" w:eastAsia="仿宋" w:hAnsi="仿宋" w:hint="eastAsia"/>
          <w:color w:val="171717"/>
          <w:kern w:val="0"/>
          <w:sz w:val="32"/>
          <w:szCs w:val="32"/>
        </w:rPr>
      </w:pPr>
      <w:r>
        <w:rPr>
          <w:rFonts w:ascii="仿宋" w:eastAsia="仿宋" w:hAnsi="仿宋" w:hint="eastAsia"/>
          <w:color w:val="000000"/>
          <w:kern w:val="0"/>
          <w:sz w:val="32"/>
          <w:szCs w:val="32"/>
        </w:rPr>
        <w:t>（四）未参加研究或创作而在研究成果、学术论文上署名，未经他人许可而不当使用他人署名，虚构合作者共同署名，或者多人共同完成研究而在成果中未注明他人工作、贡献；</w:t>
      </w:r>
    </w:p>
    <w:p w14:paraId="25D543CF" w14:textId="77777777" w:rsidR="004D7431" w:rsidRDefault="004D7431" w:rsidP="004D7431">
      <w:pPr>
        <w:widowControl/>
        <w:spacing w:before="100" w:beforeAutospacing="1" w:after="100" w:afterAutospacing="1" w:line="440" w:lineRule="exact"/>
        <w:ind w:firstLine="560"/>
        <w:jc w:val="left"/>
        <w:rPr>
          <w:rFonts w:ascii="仿宋" w:eastAsia="仿宋" w:hAnsi="仿宋" w:hint="eastAsia"/>
          <w:color w:val="000000"/>
          <w:kern w:val="0"/>
          <w:sz w:val="32"/>
          <w:szCs w:val="32"/>
        </w:rPr>
      </w:pPr>
      <w:r>
        <w:rPr>
          <w:rFonts w:ascii="仿宋" w:eastAsia="仿宋" w:hAnsi="仿宋" w:hint="eastAsia"/>
          <w:color w:val="000000"/>
          <w:kern w:val="0"/>
          <w:sz w:val="32"/>
          <w:szCs w:val="32"/>
        </w:rPr>
        <w:t>（五）在申报课题、成果、奖励和职务评审评定、申请学位等过程中提供虚假学术信息；</w:t>
      </w:r>
    </w:p>
    <w:p w14:paraId="019714A0" w14:textId="77777777" w:rsidR="004D7431" w:rsidRDefault="004D7431" w:rsidP="004D7431">
      <w:pPr>
        <w:widowControl/>
        <w:spacing w:before="100" w:beforeAutospacing="1" w:after="100" w:afterAutospacing="1" w:line="440" w:lineRule="exact"/>
        <w:ind w:firstLine="560"/>
        <w:jc w:val="left"/>
        <w:rPr>
          <w:rFonts w:ascii="仿宋" w:eastAsia="仿宋" w:hAnsi="仿宋" w:hint="eastAsia"/>
          <w:color w:val="000000"/>
          <w:kern w:val="0"/>
          <w:sz w:val="32"/>
          <w:szCs w:val="32"/>
        </w:rPr>
      </w:pPr>
      <w:r>
        <w:rPr>
          <w:rFonts w:ascii="仿宋" w:eastAsia="仿宋" w:hAnsi="仿宋" w:hint="eastAsia"/>
          <w:color w:val="000000"/>
          <w:kern w:val="0"/>
          <w:sz w:val="32"/>
          <w:szCs w:val="32"/>
        </w:rPr>
        <w:t>（六）买卖论文、由他人代写或者为他人代写论文；</w:t>
      </w:r>
    </w:p>
    <w:p w14:paraId="1BFEE8FD" w14:textId="77777777" w:rsidR="004D7431" w:rsidRDefault="004D7431" w:rsidP="004D7431">
      <w:pPr>
        <w:pStyle w:val="a7"/>
        <w:shd w:val="clear" w:color="auto" w:fill="FFFFFF"/>
        <w:spacing w:before="0" w:beforeAutospacing="0" w:after="240" w:afterAutospacing="0" w:line="440" w:lineRule="exact"/>
        <w:ind w:firstLineChars="200" w:firstLine="640"/>
        <w:rPr>
          <w:rFonts w:hint="eastAsia"/>
          <w:color w:val="000000"/>
          <w:sz w:val="28"/>
          <w:szCs w:val="28"/>
        </w:rPr>
      </w:pPr>
      <w:r>
        <w:rPr>
          <w:rFonts w:ascii="仿宋" w:eastAsia="仿宋" w:hAnsi="仿宋" w:hint="eastAsia"/>
          <w:color w:val="000000"/>
          <w:sz w:val="32"/>
          <w:szCs w:val="32"/>
        </w:rPr>
        <w:t>（七）同一项目内容改头换面重复申报项目、申报评奖。</w:t>
      </w:r>
    </w:p>
    <w:p w14:paraId="1D3CE17E" w14:textId="77777777" w:rsidR="004D7431" w:rsidRDefault="004D7431" w:rsidP="004D7431">
      <w:pPr>
        <w:widowControl/>
        <w:spacing w:before="100" w:beforeAutospacing="1" w:after="100" w:afterAutospacing="1" w:line="440" w:lineRule="exact"/>
        <w:jc w:val="center"/>
        <w:rPr>
          <w:rFonts w:ascii="宋体" w:hAnsi="宋体" w:hint="eastAsia"/>
          <w:b/>
          <w:bCs/>
          <w:kern w:val="0"/>
          <w:sz w:val="28"/>
          <w:szCs w:val="28"/>
        </w:rPr>
      </w:pPr>
      <w:r>
        <w:rPr>
          <w:rFonts w:ascii="黑体" w:eastAsia="黑体" w:hAnsi="黑体" w:hint="eastAsia"/>
          <w:kern w:val="0"/>
          <w:sz w:val="32"/>
          <w:szCs w:val="32"/>
        </w:rPr>
        <w:t>第三章  机构及其职责</w:t>
      </w:r>
    </w:p>
    <w:p w14:paraId="43A36ADD" w14:textId="77777777" w:rsidR="004D7431" w:rsidRDefault="004D7431" w:rsidP="004D7431">
      <w:pPr>
        <w:widowControl/>
        <w:spacing w:before="100" w:beforeAutospacing="1" w:after="100" w:afterAutospacing="1" w:line="440" w:lineRule="exact"/>
        <w:ind w:firstLine="562"/>
        <w:jc w:val="left"/>
        <w:rPr>
          <w:rFonts w:ascii="仿宋" w:eastAsia="仿宋" w:hAnsi="仿宋" w:hint="eastAsia"/>
          <w:color w:val="171717"/>
          <w:kern w:val="0"/>
          <w:sz w:val="32"/>
          <w:szCs w:val="32"/>
        </w:rPr>
      </w:pPr>
      <w:r>
        <w:rPr>
          <w:rFonts w:ascii="仿宋" w:eastAsia="仿宋" w:hAnsi="仿宋" w:hint="eastAsia"/>
          <w:b/>
          <w:bCs/>
          <w:color w:val="000000"/>
          <w:kern w:val="0"/>
          <w:sz w:val="32"/>
          <w:szCs w:val="32"/>
        </w:rPr>
        <w:t>第六条</w:t>
      </w:r>
      <w:r>
        <w:rPr>
          <w:rFonts w:ascii="仿宋" w:eastAsia="仿宋" w:hAnsi="仿宋" w:hint="eastAsia"/>
          <w:color w:val="000000"/>
          <w:kern w:val="0"/>
          <w:sz w:val="32"/>
          <w:szCs w:val="32"/>
        </w:rPr>
        <w:t xml:space="preserve">  学院学术委员会作为学院学术道德与学风建设的职能机构。</w:t>
      </w:r>
    </w:p>
    <w:p w14:paraId="6F477870" w14:textId="77777777" w:rsidR="004D7431" w:rsidRDefault="004D7431" w:rsidP="004D7431">
      <w:pPr>
        <w:widowControl/>
        <w:spacing w:before="100" w:beforeAutospacing="1" w:after="100" w:afterAutospacing="1" w:line="440" w:lineRule="exact"/>
        <w:ind w:firstLine="562"/>
        <w:jc w:val="left"/>
        <w:rPr>
          <w:rFonts w:ascii="仿宋" w:eastAsia="仿宋" w:hAnsi="仿宋" w:hint="eastAsia"/>
          <w:color w:val="000000"/>
          <w:kern w:val="0"/>
          <w:sz w:val="32"/>
          <w:szCs w:val="32"/>
        </w:rPr>
      </w:pPr>
      <w:r>
        <w:rPr>
          <w:rFonts w:ascii="仿宋" w:eastAsia="仿宋" w:hAnsi="仿宋" w:hint="eastAsia"/>
          <w:b/>
          <w:bCs/>
          <w:color w:val="000000"/>
          <w:kern w:val="0"/>
          <w:sz w:val="32"/>
          <w:szCs w:val="32"/>
        </w:rPr>
        <w:t>第七条</w:t>
      </w:r>
      <w:r>
        <w:rPr>
          <w:rFonts w:ascii="仿宋" w:eastAsia="仿宋" w:hAnsi="仿宋" w:hint="eastAsia"/>
          <w:color w:val="000000"/>
          <w:kern w:val="0"/>
          <w:sz w:val="32"/>
          <w:szCs w:val="32"/>
        </w:rPr>
        <w:t xml:space="preserve">  学院学术委员会履行下列职责：</w:t>
      </w:r>
    </w:p>
    <w:p w14:paraId="23E4423F" w14:textId="77777777" w:rsidR="004D7431" w:rsidRDefault="004D7431" w:rsidP="004D7431">
      <w:pPr>
        <w:widowControl/>
        <w:spacing w:before="100" w:beforeAutospacing="1" w:after="100" w:afterAutospacing="1" w:line="440" w:lineRule="exact"/>
        <w:ind w:firstLine="560"/>
        <w:jc w:val="left"/>
        <w:rPr>
          <w:rFonts w:ascii="仿宋" w:eastAsia="仿宋" w:hAnsi="仿宋" w:hint="eastAsia"/>
          <w:color w:val="171717"/>
          <w:kern w:val="0"/>
          <w:sz w:val="32"/>
          <w:szCs w:val="32"/>
        </w:rPr>
      </w:pPr>
      <w:r>
        <w:rPr>
          <w:rFonts w:ascii="仿宋" w:eastAsia="仿宋" w:hAnsi="仿宋" w:hint="eastAsia"/>
          <w:color w:val="000000"/>
          <w:kern w:val="0"/>
          <w:sz w:val="32"/>
          <w:szCs w:val="32"/>
        </w:rPr>
        <w:t>（一）负责受理学术不端行为的举报、投诉，讨论并决定是否启动调查程序；</w:t>
      </w:r>
    </w:p>
    <w:p w14:paraId="06CE318C" w14:textId="77777777" w:rsidR="004D7431" w:rsidRDefault="004D7431" w:rsidP="004D7431">
      <w:pPr>
        <w:widowControl/>
        <w:spacing w:before="100" w:beforeAutospacing="1" w:after="100" w:afterAutospacing="1" w:line="440" w:lineRule="exact"/>
        <w:ind w:firstLine="560"/>
        <w:jc w:val="left"/>
        <w:rPr>
          <w:rFonts w:ascii="仿宋" w:eastAsia="仿宋" w:hAnsi="仿宋" w:hint="eastAsia"/>
          <w:color w:val="171717"/>
          <w:kern w:val="0"/>
          <w:sz w:val="32"/>
          <w:szCs w:val="32"/>
        </w:rPr>
      </w:pPr>
      <w:r>
        <w:rPr>
          <w:rFonts w:ascii="仿宋" w:eastAsia="仿宋" w:hAnsi="仿宋" w:hint="eastAsia"/>
          <w:color w:val="000000"/>
          <w:kern w:val="0"/>
          <w:sz w:val="32"/>
          <w:szCs w:val="32"/>
        </w:rPr>
        <w:t>（二）根据需要邀请相关学科专家以及学院纪检、监察机构指派的工作人员组成3人临时工作小组，组织学术不端行为的调查与鉴定；</w:t>
      </w:r>
    </w:p>
    <w:p w14:paraId="2F4F865A" w14:textId="77777777" w:rsidR="004D7431" w:rsidRDefault="004D7431" w:rsidP="004D7431">
      <w:pPr>
        <w:widowControl/>
        <w:spacing w:before="100" w:beforeAutospacing="1" w:after="100" w:afterAutospacing="1" w:line="440" w:lineRule="exact"/>
        <w:ind w:firstLine="560"/>
        <w:jc w:val="left"/>
        <w:rPr>
          <w:rFonts w:ascii="仿宋" w:eastAsia="仿宋" w:hAnsi="仿宋" w:hint="eastAsia"/>
          <w:color w:val="171717"/>
          <w:kern w:val="0"/>
          <w:sz w:val="32"/>
          <w:szCs w:val="32"/>
        </w:rPr>
      </w:pPr>
      <w:r>
        <w:rPr>
          <w:rFonts w:ascii="仿宋" w:eastAsia="仿宋" w:hAnsi="仿宋" w:hint="eastAsia"/>
          <w:color w:val="000000"/>
          <w:kern w:val="0"/>
          <w:sz w:val="32"/>
          <w:szCs w:val="32"/>
        </w:rPr>
        <w:lastRenderedPageBreak/>
        <w:t>（三）根据调查情况、临时工作小组的鉴定意见，对学术不端行为的当事人和有关责任人提出认定和处理建议；</w:t>
      </w:r>
    </w:p>
    <w:p w14:paraId="18E1F0E8" w14:textId="77777777" w:rsidR="004D7431" w:rsidRDefault="004D7431" w:rsidP="004D7431">
      <w:pPr>
        <w:widowControl/>
        <w:spacing w:before="100" w:beforeAutospacing="1" w:after="100" w:afterAutospacing="1" w:line="440" w:lineRule="exact"/>
        <w:ind w:firstLine="560"/>
        <w:jc w:val="left"/>
        <w:rPr>
          <w:rFonts w:ascii="仿宋" w:eastAsia="仿宋" w:hAnsi="仿宋" w:hint="eastAsia"/>
          <w:color w:val="000000"/>
          <w:kern w:val="0"/>
          <w:sz w:val="32"/>
          <w:szCs w:val="32"/>
        </w:rPr>
      </w:pPr>
      <w:r>
        <w:rPr>
          <w:rFonts w:ascii="仿宋" w:eastAsia="仿宋" w:hAnsi="仿宋" w:hint="eastAsia"/>
          <w:color w:val="000000"/>
          <w:kern w:val="0"/>
          <w:sz w:val="32"/>
          <w:szCs w:val="32"/>
        </w:rPr>
        <w:t xml:space="preserve">（四）行使其他与学术规范有关的职责和权力。 </w:t>
      </w:r>
    </w:p>
    <w:p w14:paraId="2EE3AF53" w14:textId="77777777" w:rsidR="004D7431" w:rsidRDefault="004D7431" w:rsidP="004D7431">
      <w:pPr>
        <w:widowControl/>
        <w:spacing w:before="100" w:beforeAutospacing="1" w:after="100" w:afterAutospacing="1" w:line="440" w:lineRule="exact"/>
        <w:ind w:firstLine="562"/>
        <w:jc w:val="left"/>
        <w:rPr>
          <w:rFonts w:ascii="仿宋" w:eastAsia="仿宋" w:hAnsi="仿宋" w:hint="eastAsia"/>
          <w:color w:val="000000"/>
          <w:kern w:val="0"/>
          <w:sz w:val="32"/>
          <w:szCs w:val="32"/>
        </w:rPr>
      </w:pPr>
      <w:r>
        <w:rPr>
          <w:rFonts w:ascii="仿宋" w:eastAsia="仿宋" w:hAnsi="仿宋" w:hint="eastAsia"/>
          <w:b/>
          <w:bCs/>
          <w:color w:val="000000"/>
          <w:kern w:val="0"/>
          <w:sz w:val="32"/>
          <w:szCs w:val="32"/>
        </w:rPr>
        <w:t>第八条</w:t>
      </w:r>
      <w:r>
        <w:rPr>
          <w:rFonts w:ascii="仿宋" w:eastAsia="仿宋" w:hAnsi="仿宋" w:hint="eastAsia"/>
          <w:color w:val="000000"/>
          <w:kern w:val="0"/>
          <w:sz w:val="32"/>
          <w:szCs w:val="32"/>
        </w:rPr>
        <w:t xml:space="preserve">  学术委员会与被举报人有亲属关系、直接师生关系或有其他应当回避的情形时，应主动回避；学术委员会对调查和认定过程应严格保密。</w:t>
      </w:r>
    </w:p>
    <w:p w14:paraId="6FC9E215" w14:textId="77777777" w:rsidR="004D7431" w:rsidRDefault="004D7431" w:rsidP="004D7431">
      <w:pPr>
        <w:widowControl/>
        <w:spacing w:before="100" w:beforeAutospacing="1" w:after="100" w:afterAutospacing="1" w:line="440" w:lineRule="exact"/>
        <w:ind w:firstLine="562"/>
        <w:jc w:val="left"/>
        <w:rPr>
          <w:rFonts w:ascii="仿宋" w:eastAsia="仿宋" w:hAnsi="仿宋" w:hint="eastAsia"/>
          <w:color w:val="171717"/>
          <w:kern w:val="0"/>
          <w:sz w:val="32"/>
          <w:szCs w:val="32"/>
        </w:rPr>
      </w:pPr>
      <w:r>
        <w:rPr>
          <w:rFonts w:ascii="仿宋" w:eastAsia="仿宋" w:hAnsi="仿宋" w:hint="eastAsia"/>
          <w:b/>
          <w:bCs/>
          <w:color w:val="000000"/>
          <w:kern w:val="0"/>
          <w:sz w:val="32"/>
          <w:szCs w:val="32"/>
        </w:rPr>
        <w:t xml:space="preserve">第九条  </w:t>
      </w:r>
      <w:r>
        <w:rPr>
          <w:rFonts w:ascii="仿宋" w:eastAsia="仿宋" w:hAnsi="仿宋" w:hint="eastAsia"/>
          <w:color w:val="000000"/>
          <w:kern w:val="0"/>
          <w:sz w:val="32"/>
          <w:szCs w:val="32"/>
        </w:rPr>
        <w:t>学术委员会的日常办事机构设在科研管理中心，由专人负责具体工作。</w:t>
      </w:r>
    </w:p>
    <w:p w14:paraId="2EF34527" w14:textId="77777777" w:rsidR="004D7431" w:rsidRDefault="004D7431" w:rsidP="004D7431">
      <w:pPr>
        <w:widowControl/>
        <w:spacing w:before="100" w:beforeAutospacing="1" w:after="100" w:afterAutospacing="1" w:line="440" w:lineRule="exact"/>
        <w:jc w:val="center"/>
        <w:rPr>
          <w:rFonts w:ascii="黑体" w:eastAsia="黑体" w:hAnsi="黑体" w:hint="eastAsia"/>
          <w:color w:val="171717"/>
          <w:kern w:val="0"/>
          <w:sz w:val="32"/>
          <w:szCs w:val="32"/>
        </w:rPr>
      </w:pPr>
      <w:r>
        <w:rPr>
          <w:rFonts w:ascii="黑体" w:eastAsia="黑体" w:hAnsi="黑体" w:hint="eastAsia"/>
          <w:color w:val="000000"/>
          <w:kern w:val="0"/>
          <w:sz w:val="32"/>
          <w:szCs w:val="32"/>
        </w:rPr>
        <w:t>第四章  学术不端行为的调查和认定</w:t>
      </w:r>
    </w:p>
    <w:p w14:paraId="45B0B705" w14:textId="77777777" w:rsidR="004D7431" w:rsidRDefault="004D7431" w:rsidP="004D7431">
      <w:pPr>
        <w:widowControl/>
        <w:spacing w:before="100" w:beforeAutospacing="1" w:after="100" w:afterAutospacing="1" w:line="440" w:lineRule="exact"/>
        <w:ind w:firstLine="562"/>
        <w:jc w:val="left"/>
        <w:rPr>
          <w:rFonts w:ascii="仿宋" w:eastAsia="仿宋" w:hAnsi="仿宋" w:hint="eastAsia"/>
          <w:color w:val="171717"/>
          <w:kern w:val="0"/>
          <w:sz w:val="32"/>
          <w:szCs w:val="32"/>
        </w:rPr>
      </w:pPr>
      <w:r>
        <w:rPr>
          <w:rFonts w:ascii="仿宋" w:eastAsia="仿宋" w:hAnsi="仿宋" w:hint="eastAsia"/>
          <w:b/>
          <w:bCs/>
          <w:color w:val="000000"/>
          <w:kern w:val="0"/>
          <w:sz w:val="32"/>
          <w:szCs w:val="32"/>
        </w:rPr>
        <w:t>第十条</w:t>
      </w:r>
      <w:r>
        <w:rPr>
          <w:rFonts w:ascii="仿宋" w:eastAsia="仿宋" w:hAnsi="仿宋" w:hint="eastAsia"/>
          <w:color w:val="000000"/>
          <w:kern w:val="0"/>
          <w:sz w:val="32"/>
          <w:szCs w:val="32"/>
        </w:rPr>
        <w:t xml:space="preserve">  学术委员会日常办事机构应在接到实名举报、投诉后3个工作日内向学术委员会汇报相关事宜。学术委员会在15个工作日内书面告知被举报人，并组成临时工作小组进行初步调查。举报人和被举报人有权申请相关利害关系人回避。</w:t>
      </w:r>
    </w:p>
    <w:p w14:paraId="276A0A18" w14:textId="77777777" w:rsidR="004D7431" w:rsidRDefault="004D7431" w:rsidP="004D7431">
      <w:pPr>
        <w:widowControl/>
        <w:spacing w:before="100" w:beforeAutospacing="1" w:after="100" w:afterAutospacing="1" w:line="440" w:lineRule="exact"/>
        <w:ind w:firstLine="562"/>
        <w:jc w:val="left"/>
        <w:rPr>
          <w:rFonts w:ascii="仿宋" w:eastAsia="仿宋" w:hAnsi="仿宋" w:hint="eastAsia"/>
          <w:color w:val="171717"/>
          <w:kern w:val="0"/>
          <w:sz w:val="32"/>
          <w:szCs w:val="32"/>
        </w:rPr>
      </w:pPr>
      <w:r>
        <w:rPr>
          <w:rFonts w:ascii="仿宋" w:eastAsia="仿宋" w:hAnsi="仿宋" w:hint="eastAsia"/>
          <w:b/>
          <w:bCs/>
          <w:color w:val="000000"/>
          <w:kern w:val="0"/>
          <w:sz w:val="32"/>
          <w:szCs w:val="32"/>
        </w:rPr>
        <w:t>第十一条</w:t>
      </w:r>
      <w:r>
        <w:rPr>
          <w:rFonts w:ascii="仿宋" w:eastAsia="仿宋" w:hAnsi="仿宋" w:hint="eastAsia"/>
          <w:color w:val="000000"/>
          <w:kern w:val="0"/>
          <w:sz w:val="32"/>
          <w:szCs w:val="32"/>
        </w:rPr>
        <w:t xml:space="preserve">  工作小组应在初步调查开始后分别向举报人、被举报人、证人以及其他知情者了解情况，收集相关证据，在30日内对初步调查的内容和结论</w:t>
      </w:r>
      <w:proofErr w:type="gramStart"/>
      <w:r>
        <w:rPr>
          <w:rFonts w:ascii="仿宋" w:eastAsia="仿宋" w:hAnsi="仿宋" w:hint="eastAsia"/>
          <w:color w:val="000000"/>
          <w:kern w:val="0"/>
          <w:sz w:val="32"/>
          <w:szCs w:val="32"/>
        </w:rPr>
        <w:t>作出</w:t>
      </w:r>
      <w:proofErr w:type="gramEnd"/>
      <w:r>
        <w:rPr>
          <w:rFonts w:ascii="仿宋" w:eastAsia="仿宋" w:hAnsi="仿宋" w:hint="eastAsia"/>
          <w:color w:val="000000"/>
          <w:kern w:val="0"/>
          <w:sz w:val="32"/>
          <w:szCs w:val="32"/>
        </w:rPr>
        <w:t>书面报告。书面报告应提交学术委员会，由学术委员会告知举报人、被举报人。举报人和被举报人应</w:t>
      </w:r>
      <w:proofErr w:type="gramStart"/>
      <w:r>
        <w:rPr>
          <w:rFonts w:ascii="仿宋" w:eastAsia="仿宋" w:hAnsi="仿宋" w:hint="eastAsia"/>
          <w:color w:val="000000"/>
          <w:kern w:val="0"/>
          <w:sz w:val="32"/>
          <w:szCs w:val="32"/>
        </w:rPr>
        <w:t>作出</w:t>
      </w:r>
      <w:proofErr w:type="gramEnd"/>
      <w:r>
        <w:rPr>
          <w:rFonts w:ascii="仿宋" w:eastAsia="仿宋" w:hAnsi="仿宋" w:hint="eastAsia"/>
          <w:color w:val="000000"/>
          <w:kern w:val="0"/>
          <w:sz w:val="32"/>
          <w:szCs w:val="32"/>
        </w:rPr>
        <w:t>书面答复。</w:t>
      </w:r>
    </w:p>
    <w:p w14:paraId="2A11F4F1" w14:textId="77777777" w:rsidR="004D7431" w:rsidRDefault="004D7431" w:rsidP="004D7431">
      <w:pPr>
        <w:widowControl/>
        <w:spacing w:before="100" w:beforeAutospacing="1" w:after="100" w:afterAutospacing="1" w:line="440" w:lineRule="exact"/>
        <w:ind w:firstLine="560"/>
        <w:jc w:val="left"/>
        <w:rPr>
          <w:rFonts w:ascii="仿宋" w:eastAsia="仿宋" w:hAnsi="仿宋" w:hint="eastAsia"/>
          <w:color w:val="171717"/>
          <w:kern w:val="0"/>
          <w:sz w:val="32"/>
          <w:szCs w:val="32"/>
        </w:rPr>
      </w:pPr>
      <w:r>
        <w:rPr>
          <w:rFonts w:ascii="仿宋" w:eastAsia="仿宋" w:hAnsi="仿宋" w:hint="eastAsia"/>
          <w:color w:val="000000"/>
          <w:kern w:val="0"/>
          <w:sz w:val="32"/>
          <w:szCs w:val="32"/>
        </w:rPr>
        <w:t>初步调查认为举报内容不构成学术不端行为或证据不足的，可结束调查。初步调查认为举报是恶意诬告，且造成严重后果的，应追究举报人的责任。</w:t>
      </w:r>
    </w:p>
    <w:p w14:paraId="0DEE7A33" w14:textId="77777777" w:rsidR="004D7431" w:rsidRDefault="004D7431" w:rsidP="004D7431">
      <w:pPr>
        <w:widowControl/>
        <w:spacing w:before="100" w:beforeAutospacing="1" w:after="100" w:afterAutospacing="1" w:line="440" w:lineRule="exact"/>
        <w:ind w:firstLine="562"/>
        <w:jc w:val="left"/>
        <w:rPr>
          <w:rFonts w:ascii="仿宋" w:eastAsia="仿宋" w:hAnsi="仿宋" w:hint="eastAsia"/>
          <w:color w:val="171717"/>
          <w:kern w:val="0"/>
          <w:sz w:val="32"/>
          <w:szCs w:val="32"/>
        </w:rPr>
      </w:pPr>
      <w:r>
        <w:rPr>
          <w:rFonts w:ascii="仿宋" w:eastAsia="仿宋" w:hAnsi="仿宋" w:hint="eastAsia"/>
          <w:b/>
          <w:bCs/>
          <w:color w:val="000000"/>
          <w:kern w:val="0"/>
          <w:sz w:val="32"/>
          <w:szCs w:val="32"/>
        </w:rPr>
        <w:t>第十二条</w:t>
      </w:r>
      <w:r>
        <w:rPr>
          <w:rFonts w:ascii="仿宋" w:eastAsia="仿宋" w:hAnsi="仿宋" w:hint="eastAsia"/>
          <w:color w:val="000000"/>
          <w:kern w:val="0"/>
          <w:sz w:val="32"/>
          <w:szCs w:val="32"/>
        </w:rPr>
        <w:t xml:space="preserve">  初步调查认为确实存在学术不端行为的，学术委员会应在30日内开始正式调查。工作小组应分别向举报人、被举报人、证人以及其他知情者了解情况，收集相关证据，在90日内</w:t>
      </w:r>
      <w:proofErr w:type="gramStart"/>
      <w:r>
        <w:rPr>
          <w:rFonts w:ascii="仿宋" w:eastAsia="仿宋" w:hAnsi="仿宋" w:hint="eastAsia"/>
          <w:color w:val="000000"/>
          <w:kern w:val="0"/>
          <w:sz w:val="32"/>
          <w:szCs w:val="32"/>
        </w:rPr>
        <w:lastRenderedPageBreak/>
        <w:t>作出</w:t>
      </w:r>
      <w:proofErr w:type="gramEnd"/>
      <w:r>
        <w:rPr>
          <w:rFonts w:ascii="仿宋" w:eastAsia="仿宋" w:hAnsi="仿宋" w:hint="eastAsia"/>
          <w:color w:val="000000"/>
          <w:kern w:val="0"/>
          <w:sz w:val="32"/>
          <w:szCs w:val="32"/>
        </w:rPr>
        <w:t>调查结论，并书面送达被举报人。有特殊情况的，可向学院学术委员会申请延长调查时间，并提供调查延时的书面说明。</w:t>
      </w:r>
    </w:p>
    <w:p w14:paraId="10D2B64B" w14:textId="77777777" w:rsidR="004D7431" w:rsidRDefault="004D7431" w:rsidP="004D7431">
      <w:pPr>
        <w:widowControl/>
        <w:spacing w:before="100" w:beforeAutospacing="1" w:after="100" w:afterAutospacing="1" w:line="440" w:lineRule="exact"/>
        <w:ind w:firstLine="560"/>
        <w:jc w:val="left"/>
        <w:rPr>
          <w:rFonts w:ascii="仿宋" w:eastAsia="仿宋" w:hAnsi="仿宋" w:hint="eastAsia"/>
          <w:color w:val="171717"/>
          <w:kern w:val="0"/>
          <w:sz w:val="32"/>
          <w:szCs w:val="32"/>
        </w:rPr>
      </w:pPr>
      <w:r>
        <w:rPr>
          <w:rFonts w:ascii="仿宋" w:eastAsia="仿宋" w:hAnsi="仿宋" w:hint="eastAsia"/>
          <w:color w:val="000000"/>
          <w:kern w:val="0"/>
          <w:sz w:val="32"/>
          <w:szCs w:val="32"/>
        </w:rPr>
        <w:t>被举报人有异议的，应在接到调查结论的5个工作日内向学术委员会提交异议书。学术委员会对被举报人的合理意见应予采纳，必要时还应做补充调查。</w:t>
      </w:r>
    </w:p>
    <w:p w14:paraId="7EA824D2" w14:textId="77777777" w:rsidR="004D7431" w:rsidRDefault="004D7431" w:rsidP="004D7431">
      <w:pPr>
        <w:widowControl/>
        <w:spacing w:before="100" w:beforeAutospacing="1" w:after="100" w:afterAutospacing="1" w:line="440" w:lineRule="exact"/>
        <w:ind w:firstLine="562"/>
        <w:jc w:val="left"/>
        <w:rPr>
          <w:rFonts w:ascii="仿宋" w:eastAsia="仿宋" w:hAnsi="仿宋" w:hint="eastAsia"/>
          <w:color w:val="171717"/>
          <w:kern w:val="0"/>
          <w:sz w:val="32"/>
          <w:szCs w:val="32"/>
        </w:rPr>
      </w:pPr>
      <w:r>
        <w:rPr>
          <w:rFonts w:ascii="仿宋" w:eastAsia="仿宋" w:hAnsi="仿宋" w:hint="eastAsia"/>
          <w:b/>
          <w:bCs/>
          <w:color w:val="000000"/>
          <w:kern w:val="0"/>
          <w:sz w:val="32"/>
          <w:szCs w:val="32"/>
        </w:rPr>
        <w:t>第十三条</w:t>
      </w:r>
      <w:r>
        <w:rPr>
          <w:rFonts w:ascii="仿宋" w:eastAsia="仿宋" w:hAnsi="仿宋" w:hint="eastAsia"/>
          <w:color w:val="000000"/>
          <w:kern w:val="0"/>
          <w:sz w:val="32"/>
          <w:szCs w:val="32"/>
        </w:rPr>
        <w:t xml:space="preserve">  正式调查结束后，工作组应</w:t>
      </w:r>
      <w:proofErr w:type="gramStart"/>
      <w:r>
        <w:rPr>
          <w:rFonts w:ascii="仿宋" w:eastAsia="仿宋" w:hAnsi="仿宋" w:hint="eastAsia"/>
          <w:color w:val="000000"/>
          <w:kern w:val="0"/>
          <w:sz w:val="32"/>
          <w:szCs w:val="32"/>
        </w:rPr>
        <w:t>向学术</w:t>
      </w:r>
      <w:proofErr w:type="gramEnd"/>
      <w:r>
        <w:rPr>
          <w:rFonts w:ascii="仿宋" w:eastAsia="仿宋" w:hAnsi="仿宋" w:hint="eastAsia"/>
          <w:color w:val="000000"/>
          <w:kern w:val="0"/>
          <w:sz w:val="32"/>
          <w:szCs w:val="32"/>
        </w:rPr>
        <w:t>委员会提交调查报告、证据材料、被举报人的书面意见、对被举报人意见的说明等调查材料。调查报告的基本内容是：调查依据、学术不端行为的事实及性质、有关人员的责任以及处理建议。</w:t>
      </w:r>
    </w:p>
    <w:p w14:paraId="13999ABB" w14:textId="77777777" w:rsidR="004D7431" w:rsidRDefault="004D7431" w:rsidP="004D7431">
      <w:pPr>
        <w:widowControl/>
        <w:spacing w:before="100" w:beforeAutospacing="1" w:after="100" w:afterAutospacing="1" w:line="440" w:lineRule="exact"/>
        <w:ind w:firstLine="562"/>
        <w:jc w:val="left"/>
        <w:rPr>
          <w:rFonts w:ascii="仿宋" w:eastAsia="仿宋" w:hAnsi="仿宋" w:hint="eastAsia"/>
          <w:color w:val="171717"/>
          <w:kern w:val="0"/>
          <w:sz w:val="32"/>
          <w:szCs w:val="32"/>
        </w:rPr>
      </w:pPr>
      <w:r>
        <w:rPr>
          <w:rFonts w:ascii="仿宋" w:eastAsia="仿宋" w:hAnsi="仿宋" w:hint="eastAsia"/>
          <w:b/>
          <w:bCs/>
          <w:color w:val="000000"/>
          <w:kern w:val="0"/>
          <w:sz w:val="32"/>
          <w:szCs w:val="32"/>
        </w:rPr>
        <w:t>第十四条</w:t>
      </w:r>
      <w:r>
        <w:rPr>
          <w:rFonts w:ascii="仿宋" w:eastAsia="仿宋" w:hAnsi="仿宋" w:hint="eastAsia"/>
          <w:color w:val="000000"/>
          <w:kern w:val="0"/>
          <w:sz w:val="32"/>
          <w:szCs w:val="32"/>
        </w:rPr>
        <w:t xml:space="preserve">  学术委员会应视学术不端行为的事实及情节，在收到调查材料的15个工作日内</w:t>
      </w:r>
      <w:proofErr w:type="gramStart"/>
      <w:r>
        <w:rPr>
          <w:rFonts w:ascii="仿宋" w:eastAsia="仿宋" w:hAnsi="仿宋" w:hint="eastAsia"/>
          <w:color w:val="000000"/>
          <w:kern w:val="0"/>
          <w:sz w:val="32"/>
          <w:szCs w:val="32"/>
        </w:rPr>
        <w:t>作出</w:t>
      </w:r>
      <w:proofErr w:type="gramEnd"/>
      <w:r>
        <w:rPr>
          <w:rFonts w:ascii="仿宋" w:eastAsia="仿宋" w:hAnsi="仿宋" w:hint="eastAsia"/>
          <w:color w:val="000000"/>
          <w:kern w:val="0"/>
          <w:sz w:val="32"/>
          <w:szCs w:val="32"/>
        </w:rPr>
        <w:t>批复。</w:t>
      </w:r>
    </w:p>
    <w:p w14:paraId="06D1B6F4" w14:textId="77777777" w:rsidR="004D7431" w:rsidRDefault="004D7431" w:rsidP="004D7431">
      <w:pPr>
        <w:widowControl/>
        <w:spacing w:before="100" w:beforeAutospacing="1" w:after="100" w:afterAutospacing="1" w:line="440" w:lineRule="exact"/>
        <w:ind w:firstLine="562"/>
        <w:jc w:val="left"/>
        <w:rPr>
          <w:rFonts w:ascii="宋体" w:hAnsi="宋体" w:hint="eastAsia"/>
          <w:color w:val="171717"/>
          <w:kern w:val="0"/>
          <w:sz w:val="28"/>
          <w:szCs w:val="28"/>
        </w:rPr>
      </w:pPr>
      <w:r>
        <w:rPr>
          <w:rFonts w:ascii="仿宋" w:eastAsia="仿宋" w:hAnsi="仿宋" w:hint="eastAsia"/>
          <w:b/>
          <w:bCs/>
          <w:color w:val="000000"/>
          <w:kern w:val="0"/>
          <w:sz w:val="32"/>
          <w:szCs w:val="32"/>
        </w:rPr>
        <w:t>第十五条</w:t>
      </w:r>
      <w:r>
        <w:rPr>
          <w:rFonts w:ascii="仿宋" w:eastAsia="仿宋" w:hAnsi="仿宋" w:hint="eastAsia"/>
          <w:color w:val="000000"/>
          <w:kern w:val="0"/>
          <w:sz w:val="32"/>
          <w:szCs w:val="32"/>
        </w:rPr>
        <w:t xml:space="preserve">  学术委员会应将处理建议及工作组的调查材料一并提交院长办公会，由院长办公会</w:t>
      </w:r>
      <w:proofErr w:type="gramStart"/>
      <w:r>
        <w:rPr>
          <w:rFonts w:ascii="仿宋" w:eastAsia="仿宋" w:hAnsi="仿宋" w:hint="eastAsia"/>
          <w:color w:val="000000"/>
          <w:kern w:val="0"/>
          <w:sz w:val="32"/>
          <w:szCs w:val="32"/>
        </w:rPr>
        <w:t>作出</w:t>
      </w:r>
      <w:proofErr w:type="gramEnd"/>
      <w:r>
        <w:rPr>
          <w:rFonts w:ascii="仿宋" w:eastAsia="仿宋" w:hAnsi="仿宋" w:hint="eastAsia"/>
          <w:color w:val="000000"/>
          <w:kern w:val="0"/>
          <w:sz w:val="32"/>
          <w:szCs w:val="32"/>
        </w:rPr>
        <w:t>处理决定。</w:t>
      </w:r>
    </w:p>
    <w:p w14:paraId="366458E7" w14:textId="77777777" w:rsidR="004D7431" w:rsidRDefault="004D7431" w:rsidP="004D7431">
      <w:pPr>
        <w:widowControl/>
        <w:spacing w:before="100" w:beforeAutospacing="1" w:after="100" w:afterAutospacing="1" w:line="440" w:lineRule="exact"/>
        <w:jc w:val="center"/>
        <w:rPr>
          <w:rFonts w:ascii="宋体" w:hAnsi="宋体" w:hint="eastAsia"/>
          <w:b/>
          <w:bCs/>
          <w:color w:val="000000"/>
          <w:kern w:val="0"/>
          <w:sz w:val="28"/>
          <w:szCs w:val="28"/>
        </w:rPr>
      </w:pPr>
      <w:r>
        <w:rPr>
          <w:rFonts w:ascii="黑体" w:eastAsia="黑体" w:hAnsi="黑体" w:hint="eastAsia"/>
          <w:color w:val="000000"/>
          <w:kern w:val="0"/>
          <w:sz w:val="32"/>
          <w:szCs w:val="32"/>
        </w:rPr>
        <w:t>第五章  学术不端行为的处罚</w:t>
      </w:r>
    </w:p>
    <w:p w14:paraId="42B35A7A" w14:textId="77777777" w:rsidR="004D7431" w:rsidRDefault="004D7431" w:rsidP="004D7431">
      <w:pPr>
        <w:pStyle w:val="a7"/>
        <w:shd w:val="clear" w:color="auto" w:fill="FFFFFF"/>
        <w:spacing w:before="0" w:beforeAutospacing="0" w:after="240" w:afterAutospacing="0" w:line="440" w:lineRule="exact"/>
        <w:ind w:firstLine="480"/>
        <w:rPr>
          <w:rFonts w:ascii="仿宋" w:eastAsia="仿宋" w:hAnsi="仿宋" w:hint="eastAsia"/>
          <w:color w:val="000000"/>
          <w:sz w:val="32"/>
          <w:szCs w:val="32"/>
        </w:rPr>
      </w:pPr>
      <w:r>
        <w:rPr>
          <w:rFonts w:ascii="仿宋" w:eastAsia="仿宋" w:hAnsi="仿宋" w:hint="eastAsia"/>
          <w:b/>
          <w:bCs/>
          <w:color w:val="000000"/>
          <w:sz w:val="32"/>
          <w:szCs w:val="32"/>
        </w:rPr>
        <w:t>第十六条</w:t>
      </w:r>
      <w:r>
        <w:rPr>
          <w:rFonts w:ascii="仿宋" w:eastAsia="仿宋" w:hAnsi="仿宋" w:hint="eastAsia"/>
          <w:color w:val="000000"/>
          <w:sz w:val="32"/>
          <w:szCs w:val="32"/>
        </w:rPr>
        <w:t xml:space="preserve">  根据学术委员会的认定结论和处理建议，结合行为性质和情节轻重，由院长办公会对学术不端行为责任人</w:t>
      </w:r>
      <w:proofErr w:type="gramStart"/>
      <w:r>
        <w:rPr>
          <w:rFonts w:ascii="仿宋" w:eastAsia="仿宋" w:hAnsi="仿宋" w:hint="eastAsia"/>
          <w:color w:val="000000"/>
          <w:sz w:val="32"/>
          <w:szCs w:val="32"/>
        </w:rPr>
        <w:t>作出</w:t>
      </w:r>
      <w:proofErr w:type="gramEnd"/>
      <w:r>
        <w:rPr>
          <w:rFonts w:ascii="仿宋" w:eastAsia="仿宋" w:hAnsi="仿宋" w:hint="eastAsia"/>
          <w:color w:val="000000"/>
          <w:sz w:val="32"/>
          <w:szCs w:val="32"/>
        </w:rPr>
        <w:t>如下处理：</w:t>
      </w:r>
    </w:p>
    <w:p w14:paraId="75A2DBE0" w14:textId="77777777" w:rsidR="004D7431" w:rsidRDefault="004D7431" w:rsidP="004D7431">
      <w:pPr>
        <w:pStyle w:val="a7"/>
        <w:shd w:val="clear" w:color="auto" w:fill="FFFFFF"/>
        <w:spacing w:before="0" w:beforeAutospacing="0" w:after="240" w:afterAutospacing="0" w:line="440" w:lineRule="exact"/>
        <w:ind w:firstLine="480"/>
        <w:rPr>
          <w:rFonts w:ascii="仿宋" w:eastAsia="仿宋" w:hAnsi="仿宋" w:hint="eastAsia"/>
          <w:color w:val="000000"/>
          <w:sz w:val="32"/>
          <w:szCs w:val="32"/>
        </w:rPr>
      </w:pPr>
      <w:r>
        <w:rPr>
          <w:rFonts w:ascii="仿宋" w:eastAsia="仿宋" w:hAnsi="仿宋" w:hint="eastAsia"/>
          <w:color w:val="000000"/>
          <w:sz w:val="32"/>
          <w:szCs w:val="32"/>
        </w:rPr>
        <w:t>(</w:t>
      </w:r>
      <w:proofErr w:type="gramStart"/>
      <w:r>
        <w:rPr>
          <w:rFonts w:ascii="仿宋" w:eastAsia="仿宋" w:hAnsi="仿宋" w:hint="eastAsia"/>
          <w:color w:val="000000"/>
          <w:sz w:val="32"/>
          <w:szCs w:val="32"/>
        </w:rPr>
        <w:t>一</w:t>
      </w:r>
      <w:proofErr w:type="gramEnd"/>
      <w:r>
        <w:rPr>
          <w:rFonts w:ascii="仿宋" w:eastAsia="仿宋" w:hAnsi="仿宋" w:hint="eastAsia"/>
          <w:color w:val="000000"/>
          <w:sz w:val="32"/>
          <w:szCs w:val="32"/>
        </w:rPr>
        <w:t>)通报批评;</w:t>
      </w:r>
    </w:p>
    <w:p w14:paraId="03DA0D40" w14:textId="77777777" w:rsidR="004D7431" w:rsidRDefault="004D7431" w:rsidP="004D7431">
      <w:pPr>
        <w:pStyle w:val="a7"/>
        <w:shd w:val="clear" w:color="auto" w:fill="FFFFFF"/>
        <w:spacing w:before="0" w:beforeAutospacing="0" w:after="240" w:afterAutospacing="0" w:line="440" w:lineRule="exact"/>
        <w:ind w:firstLine="480"/>
        <w:rPr>
          <w:rFonts w:ascii="仿宋" w:eastAsia="仿宋" w:hAnsi="仿宋" w:hint="eastAsia"/>
          <w:color w:val="000000"/>
          <w:sz w:val="32"/>
          <w:szCs w:val="32"/>
        </w:rPr>
      </w:pPr>
      <w:r>
        <w:rPr>
          <w:rFonts w:ascii="仿宋" w:eastAsia="仿宋" w:hAnsi="仿宋" w:hint="eastAsia"/>
          <w:color w:val="000000"/>
          <w:sz w:val="32"/>
          <w:szCs w:val="32"/>
        </w:rPr>
        <w:t>(二)终止或者撤销相关的科研项目并追回已拨付的项目经费，并在一定期限内取消申请资格;</w:t>
      </w:r>
    </w:p>
    <w:p w14:paraId="5F3B00E0" w14:textId="77777777" w:rsidR="004D7431" w:rsidRDefault="004D7431" w:rsidP="004D7431">
      <w:pPr>
        <w:pStyle w:val="a7"/>
        <w:shd w:val="clear" w:color="auto" w:fill="FFFFFF"/>
        <w:spacing w:before="0" w:beforeAutospacing="0" w:after="240" w:afterAutospacing="0" w:line="440" w:lineRule="exact"/>
        <w:ind w:firstLine="480"/>
        <w:rPr>
          <w:rFonts w:ascii="仿宋" w:eastAsia="仿宋" w:hAnsi="仿宋" w:hint="eastAsia"/>
          <w:color w:val="000000"/>
          <w:sz w:val="32"/>
          <w:szCs w:val="32"/>
        </w:rPr>
      </w:pPr>
      <w:r>
        <w:rPr>
          <w:rFonts w:ascii="仿宋" w:eastAsia="仿宋" w:hAnsi="仿宋" w:hint="eastAsia"/>
          <w:color w:val="000000"/>
          <w:sz w:val="32"/>
          <w:szCs w:val="32"/>
        </w:rPr>
        <w:t>(三)撤销学术奖励或者荣誉称号;</w:t>
      </w:r>
    </w:p>
    <w:p w14:paraId="759D8D27" w14:textId="77777777" w:rsidR="004D7431" w:rsidRDefault="004D7431" w:rsidP="004D7431">
      <w:pPr>
        <w:pStyle w:val="a7"/>
        <w:shd w:val="clear" w:color="auto" w:fill="FFFFFF"/>
        <w:spacing w:before="0" w:beforeAutospacing="0" w:after="240" w:afterAutospacing="0" w:line="440" w:lineRule="exact"/>
        <w:ind w:firstLine="480"/>
        <w:rPr>
          <w:rFonts w:ascii="仿宋" w:eastAsia="仿宋" w:hAnsi="仿宋" w:hint="eastAsia"/>
          <w:color w:val="000000"/>
          <w:sz w:val="32"/>
          <w:szCs w:val="32"/>
        </w:rPr>
      </w:pPr>
      <w:r>
        <w:rPr>
          <w:rFonts w:ascii="仿宋" w:eastAsia="仿宋" w:hAnsi="仿宋" w:hint="eastAsia"/>
          <w:color w:val="000000"/>
          <w:sz w:val="32"/>
          <w:szCs w:val="32"/>
        </w:rPr>
        <w:t>(四)暂缓晋升专业技术职务资格；</w:t>
      </w:r>
    </w:p>
    <w:p w14:paraId="383D1412" w14:textId="77777777" w:rsidR="004D7431" w:rsidRDefault="004D7431" w:rsidP="004D7431">
      <w:pPr>
        <w:pStyle w:val="a7"/>
        <w:shd w:val="clear" w:color="auto" w:fill="FFFFFF"/>
        <w:spacing w:before="0" w:beforeAutospacing="0" w:after="240" w:afterAutospacing="0" w:line="440" w:lineRule="exact"/>
        <w:ind w:firstLine="480"/>
        <w:rPr>
          <w:rFonts w:ascii="仿宋" w:eastAsia="仿宋" w:hAnsi="仿宋" w:hint="eastAsia"/>
          <w:color w:val="000000"/>
          <w:sz w:val="32"/>
          <w:szCs w:val="32"/>
        </w:rPr>
      </w:pPr>
      <w:r>
        <w:rPr>
          <w:rFonts w:ascii="仿宋" w:eastAsia="仿宋" w:hAnsi="仿宋" w:hint="eastAsia"/>
          <w:color w:val="000000"/>
          <w:sz w:val="32"/>
          <w:szCs w:val="32"/>
        </w:rPr>
        <w:t>(五)取消专业技术职务资格；</w:t>
      </w:r>
    </w:p>
    <w:p w14:paraId="1A37B69B" w14:textId="77777777" w:rsidR="004D7431" w:rsidRDefault="004D7431" w:rsidP="004D7431">
      <w:pPr>
        <w:pStyle w:val="a7"/>
        <w:shd w:val="clear" w:color="auto" w:fill="FFFFFF"/>
        <w:spacing w:before="0" w:beforeAutospacing="0" w:after="240" w:afterAutospacing="0" w:line="440" w:lineRule="exact"/>
        <w:ind w:firstLine="480"/>
        <w:rPr>
          <w:rFonts w:ascii="仿宋" w:eastAsia="仿宋" w:hAnsi="仿宋" w:hint="eastAsia"/>
          <w:color w:val="000000"/>
          <w:sz w:val="32"/>
          <w:szCs w:val="32"/>
        </w:rPr>
      </w:pPr>
      <w:r>
        <w:rPr>
          <w:rFonts w:ascii="仿宋" w:eastAsia="仿宋" w:hAnsi="仿宋" w:hint="eastAsia"/>
          <w:color w:val="000000"/>
          <w:sz w:val="32"/>
          <w:szCs w:val="32"/>
        </w:rPr>
        <w:lastRenderedPageBreak/>
        <w:t>(六)辞退或解聘;</w:t>
      </w:r>
    </w:p>
    <w:p w14:paraId="66651765" w14:textId="77777777" w:rsidR="004D7431" w:rsidRDefault="004D7431" w:rsidP="004D7431">
      <w:pPr>
        <w:pStyle w:val="a7"/>
        <w:shd w:val="clear" w:color="auto" w:fill="FFFFFF"/>
        <w:spacing w:before="0" w:beforeAutospacing="0" w:after="240" w:afterAutospacing="0" w:line="440" w:lineRule="exact"/>
        <w:ind w:firstLine="480"/>
        <w:rPr>
          <w:rFonts w:ascii="仿宋" w:eastAsia="仿宋" w:hAnsi="仿宋" w:hint="eastAsia"/>
          <w:color w:val="000000"/>
          <w:sz w:val="32"/>
          <w:szCs w:val="32"/>
        </w:rPr>
      </w:pPr>
      <w:r>
        <w:rPr>
          <w:rFonts w:ascii="仿宋" w:eastAsia="仿宋" w:hAnsi="仿宋" w:hint="eastAsia"/>
          <w:color w:val="000000"/>
          <w:sz w:val="32"/>
          <w:szCs w:val="32"/>
        </w:rPr>
        <w:t>(七)法律、法规及规章规定的其他处理措施。</w:t>
      </w:r>
    </w:p>
    <w:p w14:paraId="4F3F7BA5" w14:textId="77777777" w:rsidR="004D7431" w:rsidRDefault="004D7431" w:rsidP="004D7431">
      <w:pPr>
        <w:pStyle w:val="a7"/>
        <w:shd w:val="clear" w:color="auto" w:fill="FFFFFF"/>
        <w:spacing w:before="0" w:beforeAutospacing="0" w:after="240" w:afterAutospacing="0" w:line="440" w:lineRule="exact"/>
        <w:ind w:firstLine="480"/>
        <w:rPr>
          <w:rFonts w:ascii="仿宋" w:eastAsia="仿宋" w:hAnsi="仿宋" w:hint="eastAsia"/>
          <w:color w:val="000000"/>
          <w:sz w:val="32"/>
          <w:szCs w:val="32"/>
        </w:rPr>
      </w:pPr>
      <w:r>
        <w:rPr>
          <w:rFonts w:ascii="仿宋" w:eastAsia="仿宋" w:hAnsi="仿宋" w:hint="eastAsia"/>
          <w:color w:val="000000"/>
          <w:sz w:val="32"/>
          <w:szCs w:val="32"/>
        </w:rPr>
        <w:t>同时，依照有关规定，给予警告、记过、降低岗位等级或者撤职、开除等处分。</w:t>
      </w:r>
    </w:p>
    <w:p w14:paraId="51774FBE" w14:textId="77777777" w:rsidR="004D7431" w:rsidRDefault="004D7431" w:rsidP="004D7431">
      <w:pPr>
        <w:pStyle w:val="a7"/>
        <w:shd w:val="clear" w:color="auto" w:fill="FFFFFF"/>
        <w:spacing w:before="0" w:beforeAutospacing="0" w:after="240" w:afterAutospacing="0" w:line="440" w:lineRule="exact"/>
        <w:ind w:firstLine="480"/>
        <w:rPr>
          <w:rFonts w:ascii="仿宋" w:eastAsia="仿宋" w:hAnsi="仿宋" w:hint="eastAsia"/>
          <w:color w:val="000000"/>
          <w:sz w:val="32"/>
          <w:szCs w:val="32"/>
        </w:rPr>
      </w:pPr>
      <w:r>
        <w:rPr>
          <w:rFonts w:ascii="仿宋" w:eastAsia="仿宋" w:hAnsi="仿宋" w:hint="eastAsia"/>
          <w:color w:val="000000"/>
          <w:sz w:val="32"/>
          <w:szCs w:val="32"/>
        </w:rPr>
        <w:t>学术不端行为责任人获得有关部门、机构设立的科研项目、学术奖励或者荣誉称号等利益的，学院同时向有关主管部门提出处理建议。</w:t>
      </w:r>
    </w:p>
    <w:p w14:paraId="693B0DF4" w14:textId="77777777" w:rsidR="004D7431" w:rsidRDefault="004D7431" w:rsidP="004D7431">
      <w:pPr>
        <w:pStyle w:val="a7"/>
        <w:shd w:val="clear" w:color="auto" w:fill="FFFFFF"/>
        <w:spacing w:before="0" w:beforeAutospacing="0" w:after="240" w:afterAutospacing="0" w:line="440" w:lineRule="exact"/>
        <w:ind w:firstLine="480"/>
        <w:rPr>
          <w:rFonts w:ascii="仿宋" w:eastAsia="仿宋" w:hAnsi="仿宋" w:hint="eastAsia"/>
          <w:color w:val="000000"/>
          <w:sz w:val="32"/>
          <w:szCs w:val="32"/>
        </w:rPr>
      </w:pPr>
      <w:r>
        <w:rPr>
          <w:rFonts w:ascii="仿宋" w:eastAsia="仿宋" w:hAnsi="仿宋" w:hint="eastAsia"/>
          <w:color w:val="000000"/>
          <w:sz w:val="32"/>
          <w:szCs w:val="32"/>
        </w:rPr>
        <w:t>学生有学术不端行为的，按照学生管理的相关规定，给予相应的学籍处分。</w:t>
      </w:r>
    </w:p>
    <w:p w14:paraId="199332FE" w14:textId="77777777" w:rsidR="004D7431" w:rsidRDefault="004D7431" w:rsidP="004D7431">
      <w:pPr>
        <w:widowControl/>
        <w:spacing w:before="100" w:beforeAutospacing="1" w:after="100" w:afterAutospacing="1" w:line="440" w:lineRule="exact"/>
        <w:ind w:firstLine="562"/>
        <w:jc w:val="left"/>
        <w:rPr>
          <w:rFonts w:ascii="仿宋" w:eastAsia="仿宋" w:hAnsi="仿宋" w:hint="eastAsia"/>
          <w:color w:val="171717"/>
          <w:kern w:val="0"/>
          <w:sz w:val="32"/>
          <w:szCs w:val="32"/>
        </w:rPr>
      </w:pPr>
      <w:r>
        <w:rPr>
          <w:rFonts w:ascii="仿宋" w:eastAsia="仿宋" w:hAnsi="仿宋" w:hint="eastAsia"/>
          <w:b/>
          <w:bCs/>
          <w:color w:val="000000"/>
          <w:kern w:val="0"/>
          <w:sz w:val="32"/>
          <w:szCs w:val="32"/>
        </w:rPr>
        <w:t>第十七条</w:t>
      </w:r>
      <w:r>
        <w:rPr>
          <w:rFonts w:ascii="仿宋" w:eastAsia="仿宋" w:hAnsi="仿宋" w:hint="eastAsia"/>
          <w:color w:val="000000"/>
          <w:kern w:val="0"/>
          <w:sz w:val="32"/>
          <w:szCs w:val="32"/>
        </w:rPr>
        <w:t xml:space="preserve">  对于学术不端行为者构成违法犯罪的，移送司法机关处理。</w:t>
      </w:r>
    </w:p>
    <w:p w14:paraId="3F17FC96" w14:textId="77777777" w:rsidR="004D7431" w:rsidRDefault="004D7431" w:rsidP="004D7431">
      <w:pPr>
        <w:widowControl/>
        <w:spacing w:before="100" w:beforeAutospacing="1" w:after="100" w:afterAutospacing="1" w:line="440" w:lineRule="exact"/>
        <w:ind w:firstLine="562"/>
        <w:jc w:val="left"/>
        <w:rPr>
          <w:rFonts w:ascii="仿宋" w:eastAsia="仿宋" w:hAnsi="仿宋" w:hint="eastAsia"/>
          <w:color w:val="171717"/>
          <w:kern w:val="0"/>
          <w:sz w:val="32"/>
          <w:szCs w:val="32"/>
        </w:rPr>
      </w:pPr>
      <w:r>
        <w:rPr>
          <w:rFonts w:ascii="仿宋" w:eastAsia="仿宋" w:hAnsi="仿宋" w:hint="eastAsia"/>
          <w:b/>
          <w:bCs/>
          <w:color w:val="000000"/>
          <w:kern w:val="0"/>
          <w:sz w:val="32"/>
          <w:szCs w:val="32"/>
        </w:rPr>
        <w:t>第十八条</w:t>
      </w:r>
      <w:r>
        <w:rPr>
          <w:rFonts w:ascii="仿宋" w:eastAsia="仿宋" w:hAnsi="仿宋" w:hint="eastAsia"/>
          <w:color w:val="000000"/>
          <w:kern w:val="0"/>
          <w:sz w:val="32"/>
          <w:szCs w:val="32"/>
        </w:rPr>
        <w:t xml:space="preserve">  根据学术不端行为的情节轻重以及被处理人的过错程度，给予从轻、从重，减轻、加重处理。</w:t>
      </w:r>
    </w:p>
    <w:p w14:paraId="1641D6D1" w14:textId="77777777" w:rsidR="004D7431" w:rsidRDefault="004D7431" w:rsidP="004D7431">
      <w:pPr>
        <w:widowControl/>
        <w:spacing w:before="100" w:beforeAutospacing="1" w:after="100" w:afterAutospacing="1" w:line="440" w:lineRule="exact"/>
        <w:ind w:firstLine="560"/>
        <w:jc w:val="left"/>
        <w:rPr>
          <w:rFonts w:ascii="仿宋" w:eastAsia="仿宋" w:hAnsi="仿宋" w:hint="eastAsia"/>
          <w:color w:val="171717"/>
          <w:kern w:val="0"/>
          <w:sz w:val="32"/>
          <w:szCs w:val="32"/>
        </w:rPr>
      </w:pPr>
      <w:r>
        <w:rPr>
          <w:rFonts w:ascii="仿宋" w:eastAsia="仿宋" w:hAnsi="仿宋" w:hint="eastAsia"/>
          <w:color w:val="000000"/>
          <w:kern w:val="0"/>
          <w:sz w:val="32"/>
          <w:szCs w:val="32"/>
        </w:rPr>
        <w:t>有下列情形之一的，从轻或减轻处理：</w:t>
      </w:r>
    </w:p>
    <w:p w14:paraId="76DADEF9" w14:textId="77777777" w:rsidR="004D7431" w:rsidRDefault="004D7431" w:rsidP="004D7431">
      <w:pPr>
        <w:widowControl/>
        <w:spacing w:before="100" w:beforeAutospacing="1" w:after="100" w:afterAutospacing="1" w:line="440" w:lineRule="exact"/>
        <w:ind w:firstLine="560"/>
        <w:jc w:val="left"/>
        <w:rPr>
          <w:rFonts w:ascii="仿宋" w:eastAsia="仿宋" w:hAnsi="仿宋" w:hint="eastAsia"/>
          <w:color w:val="171717"/>
          <w:kern w:val="0"/>
          <w:sz w:val="32"/>
          <w:szCs w:val="32"/>
        </w:rPr>
      </w:pPr>
      <w:r>
        <w:rPr>
          <w:rFonts w:ascii="仿宋" w:eastAsia="仿宋" w:hAnsi="仿宋" w:hint="eastAsia"/>
          <w:color w:val="000000"/>
          <w:kern w:val="0"/>
          <w:sz w:val="32"/>
          <w:szCs w:val="32"/>
        </w:rPr>
        <w:t>（一）过失且未造成重大影响的；</w:t>
      </w:r>
    </w:p>
    <w:p w14:paraId="45A8E87F" w14:textId="77777777" w:rsidR="004D7431" w:rsidRDefault="004D7431" w:rsidP="004D7431">
      <w:pPr>
        <w:widowControl/>
        <w:spacing w:before="100" w:beforeAutospacing="1" w:after="100" w:afterAutospacing="1" w:line="440" w:lineRule="exact"/>
        <w:ind w:firstLine="560"/>
        <w:jc w:val="left"/>
        <w:rPr>
          <w:rFonts w:ascii="仿宋" w:eastAsia="仿宋" w:hAnsi="仿宋" w:hint="eastAsia"/>
          <w:color w:val="171717"/>
          <w:kern w:val="0"/>
          <w:sz w:val="32"/>
          <w:szCs w:val="32"/>
        </w:rPr>
      </w:pPr>
      <w:r>
        <w:rPr>
          <w:rFonts w:ascii="仿宋" w:eastAsia="仿宋" w:hAnsi="仿宋" w:hint="eastAsia"/>
          <w:color w:val="000000"/>
          <w:kern w:val="0"/>
          <w:sz w:val="32"/>
          <w:szCs w:val="32"/>
        </w:rPr>
        <w:t>（二）主动承认错误并积极配合调查的；</w:t>
      </w:r>
    </w:p>
    <w:p w14:paraId="7BEC3BA8" w14:textId="77777777" w:rsidR="004D7431" w:rsidRDefault="004D7431" w:rsidP="004D7431">
      <w:pPr>
        <w:widowControl/>
        <w:spacing w:before="100" w:beforeAutospacing="1" w:after="100" w:afterAutospacing="1" w:line="440" w:lineRule="exact"/>
        <w:ind w:firstLine="560"/>
        <w:jc w:val="left"/>
        <w:rPr>
          <w:rFonts w:ascii="仿宋" w:eastAsia="仿宋" w:hAnsi="仿宋" w:hint="eastAsia"/>
          <w:color w:val="171717"/>
          <w:kern w:val="0"/>
          <w:sz w:val="32"/>
          <w:szCs w:val="32"/>
        </w:rPr>
      </w:pPr>
      <w:r>
        <w:rPr>
          <w:rFonts w:ascii="仿宋" w:eastAsia="仿宋" w:hAnsi="仿宋" w:hint="eastAsia"/>
          <w:color w:val="000000"/>
          <w:kern w:val="0"/>
          <w:sz w:val="32"/>
          <w:szCs w:val="32"/>
        </w:rPr>
        <w:t>（三）主动挽回损失或有效阻止危害结果发生的；</w:t>
      </w:r>
    </w:p>
    <w:p w14:paraId="30B98EF9" w14:textId="77777777" w:rsidR="004D7431" w:rsidRDefault="004D7431" w:rsidP="004D7431">
      <w:pPr>
        <w:widowControl/>
        <w:spacing w:before="100" w:beforeAutospacing="1" w:after="100" w:afterAutospacing="1" w:line="440" w:lineRule="exact"/>
        <w:ind w:firstLine="560"/>
        <w:jc w:val="left"/>
        <w:rPr>
          <w:rFonts w:ascii="仿宋" w:eastAsia="仿宋" w:hAnsi="仿宋" w:hint="eastAsia"/>
          <w:color w:val="171717"/>
          <w:kern w:val="0"/>
          <w:sz w:val="32"/>
          <w:szCs w:val="32"/>
        </w:rPr>
      </w:pPr>
      <w:r>
        <w:rPr>
          <w:rFonts w:ascii="仿宋" w:eastAsia="仿宋" w:hAnsi="仿宋" w:hint="eastAsia"/>
          <w:color w:val="000000"/>
          <w:kern w:val="0"/>
          <w:sz w:val="32"/>
          <w:szCs w:val="32"/>
        </w:rPr>
        <w:t>有下列情形之一的，从重或加重处理：</w:t>
      </w:r>
    </w:p>
    <w:p w14:paraId="59AEB282" w14:textId="77777777" w:rsidR="004D7431" w:rsidRDefault="004D7431" w:rsidP="004D7431">
      <w:pPr>
        <w:widowControl/>
        <w:spacing w:before="100" w:beforeAutospacing="1" w:after="100" w:afterAutospacing="1" w:line="440" w:lineRule="exact"/>
        <w:ind w:firstLine="560"/>
        <w:jc w:val="left"/>
        <w:rPr>
          <w:rFonts w:ascii="仿宋" w:eastAsia="仿宋" w:hAnsi="仿宋" w:hint="eastAsia"/>
          <w:color w:val="171717"/>
          <w:kern w:val="0"/>
          <w:sz w:val="32"/>
          <w:szCs w:val="32"/>
        </w:rPr>
      </w:pPr>
      <w:r>
        <w:rPr>
          <w:rFonts w:ascii="仿宋" w:eastAsia="仿宋" w:hAnsi="仿宋" w:hint="eastAsia"/>
          <w:color w:val="000000"/>
          <w:kern w:val="0"/>
          <w:sz w:val="32"/>
          <w:szCs w:val="32"/>
        </w:rPr>
        <w:t>（一）伪造、销毁、藏匿证据的；</w:t>
      </w:r>
    </w:p>
    <w:p w14:paraId="1E030D14" w14:textId="77777777" w:rsidR="004D7431" w:rsidRDefault="004D7431" w:rsidP="004D7431">
      <w:pPr>
        <w:widowControl/>
        <w:spacing w:before="100" w:beforeAutospacing="1" w:after="100" w:afterAutospacing="1" w:line="440" w:lineRule="exact"/>
        <w:ind w:firstLine="560"/>
        <w:jc w:val="left"/>
        <w:rPr>
          <w:rFonts w:ascii="仿宋" w:eastAsia="仿宋" w:hAnsi="仿宋" w:hint="eastAsia"/>
          <w:color w:val="171717"/>
          <w:kern w:val="0"/>
          <w:sz w:val="32"/>
          <w:szCs w:val="32"/>
        </w:rPr>
      </w:pPr>
      <w:r>
        <w:rPr>
          <w:rFonts w:ascii="仿宋" w:eastAsia="仿宋" w:hAnsi="仿宋" w:hint="eastAsia"/>
          <w:color w:val="000000"/>
          <w:kern w:val="0"/>
          <w:sz w:val="32"/>
          <w:szCs w:val="32"/>
        </w:rPr>
        <w:t>（二）阻止他人举报或提供证据的；</w:t>
      </w:r>
    </w:p>
    <w:p w14:paraId="761988A9" w14:textId="77777777" w:rsidR="004D7431" w:rsidRDefault="004D7431" w:rsidP="004D7431">
      <w:pPr>
        <w:widowControl/>
        <w:spacing w:before="100" w:beforeAutospacing="1" w:after="100" w:afterAutospacing="1" w:line="440" w:lineRule="exact"/>
        <w:ind w:firstLine="560"/>
        <w:jc w:val="left"/>
        <w:rPr>
          <w:rFonts w:ascii="仿宋" w:eastAsia="仿宋" w:hAnsi="仿宋" w:hint="eastAsia"/>
          <w:color w:val="171717"/>
          <w:kern w:val="0"/>
          <w:sz w:val="32"/>
          <w:szCs w:val="32"/>
        </w:rPr>
      </w:pPr>
      <w:r>
        <w:rPr>
          <w:rFonts w:ascii="仿宋" w:eastAsia="仿宋" w:hAnsi="仿宋" w:hint="eastAsia"/>
          <w:color w:val="000000"/>
          <w:kern w:val="0"/>
          <w:sz w:val="32"/>
          <w:szCs w:val="32"/>
        </w:rPr>
        <w:t>（三）干扰、妨碍调查核实的；</w:t>
      </w:r>
    </w:p>
    <w:p w14:paraId="4C9CB7C6" w14:textId="77777777" w:rsidR="004D7431" w:rsidRDefault="004D7431" w:rsidP="004D7431">
      <w:pPr>
        <w:widowControl/>
        <w:spacing w:before="100" w:beforeAutospacing="1" w:after="100" w:afterAutospacing="1" w:line="440" w:lineRule="exact"/>
        <w:ind w:firstLine="560"/>
        <w:jc w:val="left"/>
        <w:rPr>
          <w:rFonts w:ascii="仿宋" w:eastAsia="仿宋" w:hAnsi="仿宋" w:hint="eastAsia"/>
          <w:color w:val="171717"/>
          <w:kern w:val="0"/>
          <w:sz w:val="32"/>
          <w:szCs w:val="32"/>
        </w:rPr>
      </w:pPr>
      <w:r>
        <w:rPr>
          <w:rFonts w:ascii="仿宋" w:eastAsia="仿宋" w:hAnsi="仿宋" w:hint="eastAsia"/>
          <w:color w:val="000000"/>
          <w:kern w:val="0"/>
          <w:sz w:val="32"/>
          <w:szCs w:val="32"/>
        </w:rPr>
        <w:lastRenderedPageBreak/>
        <w:t xml:space="preserve">（四）打击、报复举报人的； </w:t>
      </w:r>
    </w:p>
    <w:p w14:paraId="334314DA" w14:textId="77777777" w:rsidR="004D7431" w:rsidRDefault="004D7431" w:rsidP="004D7431">
      <w:pPr>
        <w:widowControl/>
        <w:spacing w:before="100" w:beforeAutospacing="1" w:after="100" w:afterAutospacing="1" w:line="440" w:lineRule="exact"/>
        <w:ind w:firstLine="560"/>
        <w:jc w:val="left"/>
        <w:rPr>
          <w:rFonts w:ascii="仿宋" w:eastAsia="仿宋" w:hAnsi="仿宋" w:hint="eastAsia"/>
          <w:color w:val="171717"/>
          <w:kern w:val="0"/>
          <w:sz w:val="32"/>
          <w:szCs w:val="32"/>
        </w:rPr>
      </w:pPr>
      <w:r>
        <w:rPr>
          <w:rFonts w:ascii="仿宋" w:eastAsia="仿宋" w:hAnsi="仿宋" w:hint="eastAsia"/>
          <w:color w:val="000000"/>
          <w:kern w:val="0"/>
          <w:sz w:val="32"/>
          <w:szCs w:val="32"/>
        </w:rPr>
        <w:t>（五）有其他恶劣影响行为的。</w:t>
      </w:r>
    </w:p>
    <w:p w14:paraId="2F83B495" w14:textId="77777777" w:rsidR="004D7431" w:rsidRDefault="004D7431" w:rsidP="004D7431">
      <w:pPr>
        <w:widowControl/>
        <w:spacing w:before="100" w:beforeAutospacing="1" w:after="100" w:afterAutospacing="1" w:line="440" w:lineRule="exact"/>
        <w:ind w:firstLine="562"/>
        <w:jc w:val="left"/>
        <w:rPr>
          <w:rFonts w:ascii="宋体" w:hAnsi="宋体" w:hint="eastAsia"/>
          <w:color w:val="171717"/>
          <w:kern w:val="0"/>
          <w:sz w:val="28"/>
          <w:szCs w:val="28"/>
        </w:rPr>
      </w:pPr>
      <w:r>
        <w:rPr>
          <w:rFonts w:ascii="仿宋" w:eastAsia="仿宋" w:hAnsi="仿宋" w:hint="eastAsia"/>
          <w:b/>
          <w:bCs/>
          <w:color w:val="000000"/>
          <w:kern w:val="0"/>
          <w:sz w:val="32"/>
          <w:szCs w:val="32"/>
        </w:rPr>
        <w:t>第十九条</w:t>
      </w:r>
      <w:r>
        <w:rPr>
          <w:rFonts w:ascii="仿宋" w:eastAsia="仿宋" w:hAnsi="仿宋" w:hint="eastAsia"/>
          <w:color w:val="000000"/>
          <w:kern w:val="0"/>
          <w:sz w:val="32"/>
          <w:szCs w:val="32"/>
        </w:rPr>
        <w:t xml:space="preserve">  处理决定由相关职能部门书面送达被处理人。被处理人对处理决定有异议的，可向有关部门提出申诉，申诉期内不停止处理决定的执行。</w:t>
      </w:r>
    </w:p>
    <w:p w14:paraId="6AB3733F" w14:textId="77777777" w:rsidR="004D7431" w:rsidRDefault="004D7431" w:rsidP="004D7431">
      <w:pPr>
        <w:widowControl/>
        <w:spacing w:before="100" w:beforeAutospacing="1" w:after="100" w:afterAutospacing="1" w:line="440" w:lineRule="exact"/>
        <w:jc w:val="center"/>
        <w:rPr>
          <w:rFonts w:ascii="宋体" w:hAnsi="宋体" w:hint="eastAsia"/>
          <w:b/>
          <w:bCs/>
          <w:color w:val="000000"/>
          <w:kern w:val="0"/>
          <w:sz w:val="28"/>
          <w:szCs w:val="28"/>
        </w:rPr>
      </w:pPr>
      <w:r>
        <w:rPr>
          <w:rFonts w:ascii="黑体" w:eastAsia="黑体" w:hAnsi="黑体" w:hint="eastAsia"/>
          <w:color w:val="000000"/>
          <w:kern w:val="0"/>
          <w:sz w:val="32"/>
          <w:szCs w:val="32"/>
        </w:rPr>
        <w:t>第六章  附则</w:t>
      </w:r>
    </w:p>
    <w:p w14:paraId="01591DCB" w14:textId="77777777" w:rsidR="004D7431" w:rsidRDefault="004D7431" w:rsidP="004D7431">
      <w:pPr>
        <w:widowControl/>
        <w:spacing w:before="100" w:beforeAutospacing="1" w:after="100" w:afterAutospacing="1" w:line="440" w:lineRule="exact"/>
        <w:ind w:firstLine="551"/>
        <w:jc w:val="left"/>
        <w:rPr>
          <w:rFonts w:ascii="仿宋" w:eastAsia="仿宋" w:hAnsi="仿宋" w:hint="eastAsia"/>
          <w:color w:val="000000"/>
          <w:kern w:val="0"/>
          <w:sz w:val="32"/>
          <w:szCs w:val="32"/>
        </w:rPr>
      </w:pPr>
      <w:r>
        <w:rPr>
          <w:rFonts w:ascii="仿宋" w:eastAsia="仿宋" w:hAnsi="仿宋" w:hint="eastAsia"/>
          <w:b/>
          <w:bCs/>
          <w:color w:val="000000"/>
          <w:kern w:val="0"/>
          <w:sz w:val="32"/>
          <w:szCs w:val="32"/>
        </w:rPr>
        <w:t>第二十条</w:t>
      </w:r>
      <w:r>
        <w:rPr>
          <w:rFonts w:ascii="仿宋" w:eastAsia="仿宋" w:hAnsi="仿宋" w:hint="eastAsia"/>
          <w:color w:val="000000"/>
          <w:kern w:val="0"/>
          <w:sz w:val="32"/>
          <w:szCs w:val="32"/>
        </w:rPr>
        <w:t xml:space="preserve">  本实施细则由学院学术委员会负责解释。</w:t>
      </w:r>
    </w:p>
    <w:p w14:paraId="52D8A96B" w14:textId="77777777" w:rsidR="004D7431" w:rsidRDefault="004D7431" w:rsidP="004D7431">
      <w:pPr>
        <w:widowControl/>
        <w:spacing w:before="100" w:beforeAutospacing="1" w:after="100" w:afterAutospacing="1" w:line="440" w:lineRule="exact"/>
        <w:ind w:firstLine="551"/>
        <w:jc w:val="left"/>
        <w:rPr>
          <w:rFonts w:ascii="仿宋" w:eastAsia="仿宋" w:hAnsi="仿宋" w:hint="eastAsia"/>
          <w:color w:val="000000"/>
          <w:kern w:val="0"/>
          <w:sz w:val="32"/>
          <w:szCs w:val="32"/>
        </w:rPr>
      </w:pPr>
      <w:r>
        <w:rPr>
          <w:rFonts w:ascii="仿宋" w:eastAsia="仿宋" w:hAnsi="仿宋" w:hint="eastAsia"/>
          <w:b/>
          <w:bCs/>
          <w:color w:val="000000"/>
          <w:kern w:val="0"/>
          <w:sz w:val="32"/>
          <w:szCs w:val="32"/>
        </w:rPr>
        <w:t>第二十一条</w:t>
      </w:r>
      <w:r>
        <w:rPr>
          <w:rFonts w:ascii="仿宋" w:eastAsia="仿宋" w:hAnsi="仿宋" w:hint="eastAsia"/>
          <w:color w:val="000000"/>
          <w:kern w:val="0"/>
          <w:sz w:val="32"/>
          <w:szCs w:val="32"/>
        </w:rPr>
        <w:t xml:space="preserve">  本实施细则自发布之日起执行。</w:t>
      </w:r>
    </w:p>
    <w:p w14:paraId="5CE8624F" w14:textId="77777777" w:rsidR="004D7431" w:rsidRDefault="004D7431" w:rsidP="004D7431">
      <w:pPr>
        <w:rPr>
          <w:rFonts w:ascii="仿宋" w:eastAsia="仿宋" w:hAnsi="仿宋" w:hint="eastAsia"/>
          <w:sz w:val="32"/>
          <w:szCs w:val="32"/>
        </w:rPr>
      </w:pPr>
      <w:r>
        <w:rPr>
          <w:rFonts w:ascii="仿宋" w:eastAsia="仿宋" w:hAnsi="仿宋" w:hint="eastAsia"/>
          <w:sz w:val="32"/>
          <w:szCs w:val="32"/>
        </w:rPr>
        <w:t xml:space="preserve">                                        </w:t>
      </w:r>
    </w:p>
    <w:p w14:paraId="5A106057" w14:textId="77777777" w:rsidR="004D7431" w:rsidRPr="00E137F3" w:rsidRDefault="004D7431" w:rsidP="004D7431"/>
    <w:p w14:paraId="414CDC2C" w14:textId="77777777" w:rsidR="004D7431" w:rsidRDefault="004D7431" w:rsidP="004D7431">
      <w:pPr>
        <w:ind w:firstLineChars="200" w:firstLine="640"/>
        <w:rPr>
          <w:rFonts w:ascii="仿宋_GB2312" w:eastAsia="仿宋_GB2312" w:hint="eastAsia"/>
          <w:sz w:val="32"/>
          <w:szCs w:val="32"/>
        </w:rPr>
      </w:pPr>
    </w:p>
    <w:p w14:paraId="3CA75369" w14:textId="77777777" w:rsidR="004D7431" w:rsidRDefault="004D7431" w:rsidP="004D7431">
      <w:pPr>
        <w:rPr>
          <w:rFonts w:ascii="仿宋_GB2312" w:eastAsia="仿宋_GB2312" w:hint="eastAsia"/>
          <w:sz w:val="32"/>
          <w:szCs w:val="32"/>
        </w:rPr>
      </w:pPr>
    </w:p>
    <w:p w14:paraId="7A37AB4C" w14:textId="77777777" w:rsidR="004D7431" w:rsidRDefault="004D7431" w:rsidP="004D7431">
      <w:pPr>
        <w:rPr>
          <w:rFonts w:ascii="仿宋_GB2312" w:eastAsia="仿宋_GB2312" w:hint="eastAsia"/>
          <w:sz w:val="32"/>
          <w:szCs w:val="32"/>
        </w:rPr>
      </w:pPr>
    </w:p>
    <w:p w14:paraId="44B37FBD" w14:textId="77777777" w:rsidR="004D7431" w:rsidRDefault="004D7431" w:rsidP="004D7431">
      <w:pPr>
        <w:rPr>
          <w:rFonts w:ascii="仿宋_GB2312" w:eastAsia="仿宋_GB2312" w:hint="eastAsia"/>
          <w:sz w:val="32"/>
          <w:szCs w:val="32"/>
        </w:rPr>
      </w:pPr>
    </w:p>
    <w:p w14:paraId="35385CB0" w14:textId="77777777" w:rsidR="004D7431" w:rsidRDefault="004D7431" w:rsidP="004D7431">
      <w:pPr>
        <w:rPr>
          <w:rFonts w:ascii="仿宋_GB2312" w:eastAsia="仿宋_GB2312" w:hint="eastAsia"/>
          <w:sz w:val="32"/>
          <w:szCs w:val="32"/>
        </w:rPr>
      </w:pPr>
    </w:p>
    <w:p w14:paraId="4E489C69" w14:textId="77777777" w:rsidR="004D7431" w:rsidRDefault="004D7431" w:rsidP="004D7431">
      <w:pPr>
        <w:rPr>
          <w:rFonts w:ascii="仿宋_GB2312" w:eastAsia="仿宋_GB2312" w:hint="eastAsia"/>
          <w:sz w:val="32"/>
          <w:szCs w:val="32"/>
        </w:rPr>
      </w:pPr>
    </w:p>
    <w:p w14:paraId="52A54521" w14:textId="77777777" w:rsidR="004D7431" w:rsidRDefault="004D7431" w:rsidP="004D7431">
      <w:pPr>
        <w:rPr>
          <w:rFonts w:ascii="仿宋_GB2312" w:eastAsia="仿宋_GB2312" w:hint="eastAsia"/>
          <w:sz w:val="32"/>
          <w:szCs w:val="32"/>
        </w:rPr>
      </w:pPr>
    </w:p>
    <w:p w14:paraId="2959ECCA" w14:textId="77777777" w:rsidR="004D7431" w:rsidRDefault="004D7431" w:rsidP="004D7431">
      <w:pPr>
        <w:rPr>
          <w:rFonts w:ascii="仿宋_GB2312" w:eastAsia="仿宋_GB2312" w:hint="eastAsia"/>
          <w:sz w:val="32"/>
          <w:szCs w:val="32"/>
        </w:rPr>
      </w:pPr>
    </w:p>
    <w:p w14:paraId="79DDC723" w14:textId="77777777" w:rsidR="004D7431" w:rsidRDefault="004D7431" w:rsidP="004D7431">
      <w:pPr>
        <w:rPr>
          <w:rFonts w:ascii="仿宋_GB2312" w:eastAsia="仿宋_GB2312" w:hint="eastAsia"/>
          <w:sz w:val="32"/>
          <w:szCs w:val="32"/>
        </w:rPr>
      </w:pPr>
    </w:p>
    <w:p w14:paraId="29739420" w14:textId="77777777" w:rsidR="004D7431" w:rsidRPr="008B6A43" w:rsidRDefault="004D7431" w:rsidP="004D7431">
      <w:pPr>
        <w:rPr>
          <w:rFonts w:ascii="仿宋_GB2312" w:eastAsia="仿宋_GB2312" w:hint="eastAsia"/>
          <w:sz w:val="32"/>
          <w:szCs w:val="32"/>
        </w:rPr>
      </w:pPr>
      <w:bookmarkStart w:id="2" w:name="_GoBack"/>
      <w:bookmarkEnd w:id="2"/>
    </w:p>
    <w:p w14:paraId="23569E75" w14:textId="77777777" w:rsidR="00663161" w:rsidRPr="004D7431" w:rsidRDefault="00663161"/>
    <w:sectPr w:rsidR="00663161" w:rsidRPr="004D7431" w:rsidSect="00AA6C19">
      <w:footerReference w:type="even" r:id="rId8"/>
      <w:footerReference w:type="default" r:id="rId9"/>
      <w:pgSz w:w="11906" w:h="16838" w:code="9"/>
      <w:pgMar w:top="2098" w:right="1134" w:bottom="1531"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522654" w14:textId="77777777" w:rsidR="004D7431" w:rsidRDefault="004D7431" w:rsidP="004D7431">
      <w:r>
        <w:separator/>
      </w:r>
    </w:p>
  </w:endnote>
  <w:endnote w:type="continuationSeparator" w:id="0">
    <w:p w14:paraId="1394BE89" w14:textId="77777777" w:rsidR="004D7431" w:rsidRDefault="004D7431" w:rsidP="004D7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script"/>
    <w:pitch w:val="fixed"/>
    <w:sig w:usb0="00000000" w:usb1="080E0000" w:usb2="00000010" w:usb3="00000000" w:csb0="00040000" w:csb1="00000000"/>
  </w:font>
  <w:font w:name="仿宋_GB2312">
    <w:altName w:val="微软雅黑"/>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65A54" w14:textId="77777777" w:rsidR="00703E05" w:rsidRPr="00AA6C19" w:rsidRDefault="004D7431">
    <w:pPr>
      <w:pStyle w:val="a5"/>
      <w:rPr>
        <w:rFonts w:ascii="宋体" w:hAnsi="宋体"/>
        <w:sz w:val="28"/>
        <w:szCs w:val="28"/>
      </w:rPr>
    </w:pPr>
    <w:r w:rsidRPr="00AA6C19">
      <w:rPr>
        <w:rFonts w:ascii="宋体" w:hAnsi="宋体"/>
        <w:kern w:val="0"/>
        <w:sz w:val="28"/>
        <w:szCs w:val="28"/>
      </w:rPr>
      <w:t xml:space="preserve">- </w:t>
    </w:r>
    <w:r w:rsidRPr="00AA6C19">
      <w:rPr>
        <w:rFonts w:ascii="宋体" w:hAnsi="宋体"/>
        <w:kern w:val="0"/>
        <w:sz w:val="28"/>
        <w:szCs w:val="28"/>
      </w:rPr>
      <w:fldChar w:fldCharType="begin"/>
    </w:r>
    <w:r w:rsidRPr="00AA6C19">
      <w:rPr>
        <w:rFonts w:ascii="宋体" w:hAnsi="宋体"/>
        <w:kern w:val="0"/>
        <w:sz w:val="28"/>
        <w:szCs w:val="28"/>
      </w:rPr>
      <w:instrText xml:space="preserve"> PAGE </w:instrText>
    </w:r>
    <w:r w:rsidRPr="00AA6C19">
      <w:rPr>
        <w:rFonts w:ascii="宋体" w:hAnsi="宋体"/>
        <w:kern w:val="0"/>
        <w:sz w:val="28"/>
        <w:szCs w:val="28"/>
      </w:rPr>
      <w:fldChar w:fldCharType="separate"/>
    </w:r>
    <w:r>
      <w:rPr>
        <w:rFonts w:ascii="宋体" w:hAnsi="宋体"/>
        <w:noProof/>
        <w:kern w:val="0"/>
        <w:sz w:val="28"/>
        <w:szCs w:val="28"/>
      </w:rPr>
      <w:t>36</w:t>
    </w:r>
    <w:r w:rsidRPr="00AA6C19">
      <w:rPr>
        <w:rFonts w:ascii="宋体" w:hAnsi="宋体"/>
        <w:kern w:val="0"/>
        <w:sz w:val="28"/>
        <w:szCs w:val="28"/>
      </w:rPr>
      <w:fldChar w:fldCharType="end"/>
    </w:r>
    <w:r w:rsidRPr="00AA6C19">
      <w:rPr>
        <w:rFonts w:ascii="宋体" w:hAnsi="宋体"/>
        <w:kern w:val="0"/>
        <w:sz w:val="28"/>
        <w:szCs w:val="2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3A864" w14:textId="77777777" w:rsidR="00703E05" w:rsidRPr="00AA6C19" w:rsidRDefault="004D7431" w:rsidP="00AA6C19">
    <w:pPr>
      <w:pStyle w:val="a5"/>
      <w:jc w:val="right"/>
      <w:rPr>
        <w:rFonts w:ascii="宋体" w:hAnsi="宋体"/>
        <w:sz w:val="28"/>
        <w:szCs w:val="28"/>
      </w:rPr>
    </w:pPr>
    <w:r w:rsidRPr="00AA6C19">
      <w:rPr>
        <w:rFonts w:ascii="宋体" w:hAnsi="宋体"/>
        <w:kern w:val="0"/>
        <w:sz w:val="28"/>
        <w:szCs w:val="28"/>
      </w:rPr>
      <w:t xml:space="preserve">- </w:t>
    </w:r>
    <w:r w:rsidRPr="00AA6C19">
      <w:rPr>
        <w:rFonts w:ascii="宋体" w:hAnsi="宋体"/>
        <w:kern w:val="0"/>
        <w:sz w:val="28"/>
        <w:szCs w:val="28"/>
      </w:rPr>
      <w:fldChar w:fldCharType="begin"/>
    </w:r>
    <w:r w:rsidRPr="00AA6C19">
      <w:rPr>
        <w:rFonts w:ascii="宋体" w:hAnsi="宋体"/>
        <w:kern w:val="0"/>
        <w:sz w:val="28"/>
        <w:szCs w:val="28"/>
      </w:rPr>
      <w:instrText xml:space="preserve"> PAGE </w:instrText>
    </w:r>
    <w:r w:rsidRPr="00AA6C19">
      <w:rPr>
        <w:rFonts w:ascii="宋体" w:hAnsi="宋体"/>
        <w:kern w:val="0"/>
        <w:sz w:val="28"/>
        <w:szCs w:val="28"/>
      </w:rPr>
      <w:fldChar w:fldCharType="separate"/>
    </w:r>
    <w:r>
      <w:rPr>
        <w:rFonts w:ascii="宋体" w:hAnsi="宋体"/>
        <w:noProof/>
        <w:kern w:val="0"/>
        <w:sz w:val="28"/>
        <w:szCs w:val="28"/>
      </w:rPr>
      <w:t>35</w:t>
    </w:r>
    <w:r w:rsidRPr="00AA6C19">
      <w:rPr>
        <w:rFonts w:ascii="宋体" w:hAnsi="宋体"/>
        <w:kern w:val="0"/>
        <w:sz w:val="28"/>
        <w:szCs w:val="28"/>
      </w:rPr>
      <w:fldChar w:fldCharType="end"/>
    </w:r>
    <w:r w:rsidRPr="00AA6C19">
      <w:rPr>
        <w:rFonts w:ascii="宋体" w:hAnsi="宋体"/>
        <w:kern w:val="0"/>
        <w:sz w:val="28"/>
        <w:szCs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584ADC" w14:textId="77777777" w:rsidR="004D7431" w:rsidRDefault="004D7431" w:rsidP="004D7431">
      <w:r>
        <w:separator/>
      </w:r>
    </w:p>
  </w:footnote>
  <w:footnote w:type="continuationSeparator" w:id="0">
    <w:p w14:paraId="1BC8CC81" w14:textId="77777777" w:rsidR="004D7431" w:rsidRDefault="004D7431" w:rsidP="004D74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6BD"/>
    <w:rsid w:val="000906BD"/>
    <w:rsid w:val="004D7431"/>
    <w:rsid w:val="006631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rules v:ext="edit">
        <o:r id="V:Rule1" type="connector" idref="#_x0000_s2050"/>
      </o:rules>
    </o:shapelayout>
  </w:shapeDefaults>
  <w:decimalSymbol w:val="."/>
  <w:listSeparator w:val=","/>
  <w14:docId w14:val="28744633"/>
  <w15:chartTrackingRefBased/>
  <w15:docId w15:val="{E6D197B8-4F63-4901-8081-19CF1F6B5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D743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743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4D7431"/>
    <w:rPr>
      <w:sz w:val="18"/>
      <w:szCs w:val="18"/>
    </w:rPr>
  </w:style>
  <w:style w:type="paragraph" w:styleId="a5">
    <w:name w:val="footer"/>
    <w:basedOn w:val="a"/>
    <w:link w:val="a6"/>
    <w:unhideWhenUsed/>
    <w:rsid w:val="004D743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4D7431"/>
    <w:rPr>
      <w:sz w:val="18"/>
      <w:szCs w:val="18"/>
    </w:rPr>
  </w:style>
  <w:style w:type="paragraph" w:styleId="a7">
    <w:name w:val="Normal (Web)"/>
    <w:basedOn w:val="a"/>
    <w:uiPriority w:val="99"/>
    <w:unhideWhenUsed/>
    <w:rsid w:val="004D7431"/>
    <w:pPr>
      <w:widowControl/>
      <w:spacing w:before="100" w:beforeAutospacing="1" w:after="100" w:afterAutospacing="1"/>
      <w:jc w:val="left"/>
    </w:pPr>
    <w:rPr>
      <w:rFonts w:ascii="宋体" w:hAnsi="宋体" w:cs="宋体"/>
      <w:kern w:val="0"/>
      <w:sz w:val="24"/>
      <w:szCs w:val="24"/>
    </w:rPr>
  </w:style>
  <w:style w:type="character" w:styleId="a8">
    <w:name w:val="Hyperlink"/>
    <w:uiPriority w:val="99"/>
    <w:unhideWhenUsed/>
    <w:rsid w:val="004D74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control" Target="activeX/activeX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E531053D-0904-4D26-ABF3-6E07DD308AB0}" ax:persistence="persistStorage"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434</Words>
  <Characters>2478</Characters>
  <Application>Microsoft Office Word</Application>
  <DocSecurity>0</DocSecurity>
  <Lines>20</Lines>
  <Paragraphs>5</Paragraphs>
  <ScaleCrop>false</ScaleCrop>
  <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953264359@qq.com</dc:creator>
  <cp:keywords/>
  <dc:description/>
  <cp:lastModifiedBy>953264359@qq.com</cp:lastModifiedBy>
  <cp:revision>2</cp:revision>
  <dcterms:created xsi:type="dcterms:W3CDTF">2018-11-09T02:59:00Z</dcterms:created>
  <dcterms:modified xsi:type="dcterms:W3CDTF">2018-11-09T03:07:00Z</dcterms:modified>
</cp:coreProperties>
</file>